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C6" w:rsidRPr="000516BF" w:rsidRDefault="004456DC">
      <w:pPr>
        <w:rPr>
          <w:rFonts w:ascii="Times New Roman" w:hAnsi="Times New Roman" w:cs="Times New Roman"/>
          <w:sz w:val="24"/>
          <w:szCs w:val="24"/>
          <w:lang w:val="eu-ES"/>
        </w:rPr>
      </w:pPr>
      <w:r w:rsidRPr="000516BF">
        <w:rPr>
          <w:rFonts w:ascii="Times New Roman" w:hAnsi="Times New Roman" w:cs="Times New Roman"/>
          <w:sz w:val="24"/>
          <w:szCs w:val="24"/>
          <w:lang w:val="eu-ES"/>
        </w:rPr>
        <w:t>EUROPAKO HISTORIAURREKO ARKU ETA BULTZAGAILUZKO TIRO TXAPELKETA. 201</w:t>
      </w:r>
      <w:r w:rsidR="00646326">
        <w:rPr>
          <w:rFonts w:ascii="Times New Roman" w:hAnsi="Times New Roman" w:cs="Times New Roman"/>
          <w:sz w:val="24"/>
          <w:szCs w:val="24"/>
          <w:lang w:val="eu-ES"/>
        </w:rPr>
        <w:t>9</w:t>
      </w:r>
      <w:r w:rsidRPr="000516BF">
        <w:rPr>
          <w:rFonts w:ascii="Times New Roman" w:hAnsi="Times New Roman" w:cs="Times New Roman"/>
          <w:sz w:val="24"/>
          <w:szCs w:val="24"/>
          <w:lang w:val="eu-ES"/>
        </w:rPr>
        <w:t>KO ARAUTEGIA</w:t>
      </w:r>
    </w:p>
    <w:p w:rsidR="00594104" w:rsidRPr="000516BF" w:rsidRDefault="00594104">
      <w:pPr>
        <w:rPr>
          <w:rFonts w:ascii="Times New Roman" w:hAnsi="Times New Roman" w:cs="Times New Roman"/>
          <w:sz w:val="24"/>
          <w:szCs w:val="24"/>
          <w:lang w:val="eu-ES"/>
        </w:rPr>
      </w:pPr>
    </w:p>
    <w:p w:rsidR="00594104" w:rsidRPr="000516BF" w:rsidRDefault="00594104"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1.-</w:t>
      </w:r>
      <w:r w:rsidR="004456DC" w:rsidRPr="000516BF">
        <w:rPr>
          <w:rFonts w:ascii="Times New Roman" w:hAnsi="Times New Roman" w:cs="Times New Roman"/>
          <w:b/>
          <w:sz w:val="24"/>
          <w:szCs w:val="24"/>
          <w:u w:val="single"/>
          <w:lang w:val="eu-ES"/>
        </w:rPr>
        <w:t>Helburuak</w:t>
      </w:r>
      <w:r w:rsidRPr="000516BF">
        <w:rPr>
          <w:rFonts w:ascii="Times New Roman" w:hAnsi="Times New Roman" w:cs="Times New Roman"/>
          <w:b/>
          <w:sz w:val="24"/>
          <w:szCs w:val="24"/>
          <w:u w:val="single"/>
          <w:lang w:val="eu-ES"/>
        </w:rPr>
        <w:t>:</w:t>
      </w:r>
      <w:r w:rsidRPr="000516BF">
        <w:rPr>
          <w:rFonts w:ascii="Times New Roman" w:hAnsi="Times New Roman" w:cs="Times New Roman"/>
          <w:sz w:val="24"/>
          <w:szCs w:val="24"/>
          <w:lang w:val="eu-ES"/>
        </w:rPr>
        <w:t xml:space="preserve"> </w:t>
      </w:r>
      <w:r w:rsidR="004456DC" w:rsidRPr="000516BF">
        <w:rPr>
          <w:rFonts w:ascii="Times New Roman" w:hAnsi="Times New Roman" w:cs="Times New Roman"/>
          <w:sz w:val="24"/>
          <w:szCs w:val="24"/>
          <w:lang w:val="eu-ES"/>
        </w:rPr>
        <w:t>Historiaurreko arma-jokoak</w:t>
      </w:r>
      <w:r w:rsidR="00A25385" w:rsidRPr="000516BF">
        <w:rPr>
          <w:rFonts w:ascii="Times New Roman" w:hAnsi="Times New Roman" w:cs="Times New Roman"/>
          <w:sz w:val="24"/>
          <w:szCs w:val="24"/>
          <w:lang w:val="eu-ES"/>
        </w:rPr>
        <w:t>,</w:t>
      </w:r>
      <w:r w:rsidR="004456DC" w:rsidRPr="000516BF">
        <w:rPr>
          <w:rFonts w:ascii="Times New Roman" w:hAnsi="Times New Roman" w:cs="Times New Roman"/>
          <w:sz w:val="24"/>
          <w:szCs w:val="24"/>
          <w:lang w:val="eu-ES"/>
        </w:rPr>
        <w:t xml:space="preserve"> Historiaurrean zehar ehizarako </w:t>
      </w:r>
      <w:r w:rsidR="00A25385" w:rsidRPr="000516BF">
        <w:rPr>
          <w:rFonts w:ascii="Times New Roman" w:hAnsi="Times New Roman" w:cs="Times New Roman"/>
          <w:sz w:val="24"/>
          <w:szCs w:val="24"/>
          <w:lang w:val="eu-ES"/>
        </w:rPr>
        <w:t>nahiz</w:t>
      </w:r>
      <w:r w:rsidR="004456DC" w:rsidRPr="000516BF">
        <w:rPr>
          <w:rFonts w:ascii="Times New Roman" w:hAnsi="Times New Roman" w:cs="Times New Roman"/>
          <w:sz w:val="24"/>
          <w:szCs w:val="24"/>
          <w:lang w:val="eu-ES"/>
        </w:rPr>
        <w:t xml:space="preserve"> gudarako</w:t>
      </w:r>
      <w:r w:rsidR="00A25385" w:rsidRPr="000516BF">
        <w:rPr>
          <w:rFonts w:ascii="Times New Roman" w:hAnsi="Times New Roman" w:cs="Times New Roman"/>
          <w:sz w:val="24"/>
          <w:szCs w:val="24"/>
          <w:lang w:val="eu-ES"/>
        </w:rPr>
        <w:t xml:space="preserve"> </w:t>
      </w:r>
      <w:r w:rsidR="00334C62" w:rsidRPr="000516BF">
        <w:rPr>
          <w:rFonts w:ascii="Times New Roman" w:hAnsi="Times New Roman" w:cs="Times New Roman"/>
          <w:sz w:val="24"/>
          <w:szCs w:val="24"/>
          <w:lang w:val="eu-ES"/>
        </w:rPr>
        <w:t xml:space="preserve">egindako </w:t>
      </w:r>
      <w:r w:rsidR="00A25385" w:rsidRPr="000516BF">
        <w:rPr>
          <w:rFonts w:ascii="Times New Roman" w:hAnsi="Times New Roman" w:cs="Times New Roman"/>
          <w:sz w:val="24"/>
          <w:szCs w:val="24"/>
          <w:lang w:val="eu-ES"/>
        </w:rPr>
        <w:t>jaurtigai-armak erabiltzen dituzten kirol probak dira (Historiaurrea metalen eta idazketaren aurreko aldia bezala ulertzen da hemen). Honako arautegiak</w:t>
      </w:r>
      <w:r w:rsidR="003463DA" w:rsidRPr="000516BF">
        <w:rPr>
          <w:rFonts w:ascii="Times New Roman" w:hAnsi="Times New Roman" w:cs="Times New Roman"/>
          <w:sz w:val="24"/>
          <w:szCs w:val="24"/>
          <w:lang w:val="eu-ES"/>
        </w:rPr>
        <w:t>,</w:t>
      </w:r>
      <w:r w:rsidR="00A25385" w:rsidRPr="000516BF">
        <w:rPr>
          <w:rFonts w:ascii="Times New Roman" w:hAnsi="Times New Roman" w:cs="Times New Roman"/>
          <w:sz w:val="24"/>
          <w:szCs w:val="24"/>
          <w:lang w:val="eu-ES"/>
        </w:rPr>
        <w:t xml:space="preserve"> lehiaketan onartuak ahal izateko</w:t>
      </w:r>
      <w:r w:rsidR="003463DA" w:rsidRPr="000516BF">
        <w:rPr>
          <w:rFonts w:ascii="Times New Roman" w:hAnsi="Times New Roman" w:cs="Times New Roman"/>
          <w:sz w:val="24"/>
          <w:szCs w:val="24"/>
          <w:lang w:val="eu-ES"/>
        </w:rPr>
        <w:t>,</w:t>
      </w:r>
      <w:r w:rsidR="00A25385" w:rsidRPr="000516BF">
        <w:rPr>
          <w:rFonts w:ascii="Times New Roman" w:hAnsi="Times New Roman" w:cs="Times New Roman"/>
          <w:sz w:val="24"/>
          <w:szCs w:val="24"/>
          <w:lang w:val="eu-ES"/>
        </w:rPr>
        <w:t xml:space="preserve"> </w:t>
      </w:r>
      <w:r w:rsidR="003463DA" w:rsidRPr="000516BF">
        <w:rPr>
          <w:rFonts w:ascii="Times New Roman" w:hAnsi="Times New Roman" w:cs="Times New Roman"/>
          <w:sz w:val="24"/>
          <w:szCs w:val="24"/>
          <w:lang w:val="eu-ES"/>
        </w:rPr>
        <w:t xml:space="preserve">materialek </w:t>
      </w:r>
      <w:r w:rsidR="00A25385" w:rsidRPr="000516BF">
        <w:rPr>
          <w:rFonts w:ascii="Times New Roman" w:hAnsi="Times New Roman" w:cs="Times New Roman"/>
          <w:sz w:val="24"/>
          <w:szCs w:val="24"/>
          <w:lang w:val="eu-ES"/>
        </w:rPr>
        <w:t>bete beharko dituzten adostasun arauak ezartzen ditu.</w:t>
      </w:r>
      <w:r w:rsidRPr="000516BF">
        <w:rPr>
          <w:rFonts w:ascii="Times New Roman" w:hAnsi="Times New Roman" w:cs="Times New Roman"/>
          <w:sz w:val="24"/>
          <w:szCs w:val="24"/>
          <w:lang w:val="eu-ES"/>
        </w:rPr>
        <w:t xml:space="preserve"> </w:t>
      </w:r>
      <w:r w:rsidR="00A25385" w:rsidRPr="000516BF">
        <w:rPr>
          <w:rFonts w:ascii="Times New Roman" w:hAnsi="Times New Roman" w:cs="Times New Roman"/>
          <w:sz w:val="24"/>
          <w:szCs w:val="24"/>
          <w:lang w:val="eu-ES"/>
        </w:rPr>
        <w:t>Proba hauek ez dute inolako esperimentazio zentzurik, eta ez d</w:t>
      </w:r>
      <w:r w:rsidR="0020154D" w:rsidRPr="000516BF">
        <w:rPr>
          <w:rFonts w:ascii="Times New Roman" w:hAnsi="Times New Roman" w:cs="Times New Roman"/>
          <w:sz w:val="24"/>
          <w:szCs w:val="24"/>
          <w:lang w:val="eu-ES"/>
        </w:rPr>
        <w:t xml:space="preserve">ute </w:t>
      </w:r>
      <w:r w:rsidR="000516BF" w:rsidRPr="000516BF">
        <w:rPr>
          <w:rFonts w:ascii="Times New Roman" w:hAnsi="Times New Roman" w:cs="Times New Roman"/>
          <w:sz w:val="24"/>
          <w:szCs w:val="24"/>
          <w:lang w:val="eu-ES"/>
        </w:rPr>
        <w:t>islatzen</w:t>
      </w:r>
      <w:r w:rsidR="00A25385" w:rsidRPr="000516BF">
        <w:rPr>
          <w:rFonts w:ascii="Times New Roman" w:hAnsi="Times New Roman" w:cs="Times New Roman"/>
          <w:sz w:val="24"/>
          <w:szCs w:val="24"/>
          <w:lang w:val="eu-ES"/>
        </w:rPr>
        <w:t xml:space="preserve"> </w:t>
      </w:r>
      <w:r w:rsidR="0020154D" w:rsidRPr="000516BF">
        <w:rPr>
          <w:rFonts w:ascii="Times New Roman" w:hAnsi="Times New Roman" w:cs="Times New Roman"/>
          <w:sz w:val="24"/>
          <w:szCs w:val="24"/>
          <w:lang w:val="eu-ES"/>
        </w:rPr>
        <w:t xml:space="preserve">Historiaurreko ehiza edo materialei buruzko </w:t>
      </w:r>
      <w:r w:rsidR="00A25385" w:rsidRPr="000516BF">
        <w:rPr>
          <w:rFonts w:ascii="Times New Roman" w:hAnsi="Times New Roman" w:cs="Times New Roman"/>
          <w:sz w:val="24"/>
          <w:szCs w:val="24"/>
          <w:lang w:val="eu-ES"/>
        </w:rPr>
        <w:t>egungo ezagutza</w:t>
      </w:r>
      <w:r w:rsidR="0020154D" w:rsidRPr="000516BF">
        <w:rPr>
          <w:rFonts w:ascii="Times New Roman" w:hAnsi="Times New Roman" w:cs="Times New Roman"/>
          <w:sz w:val="24"/>
          <w:szCs w:val="24"/>
          <w:lang w:val="eu-ES"/>
        </w:rPr>
        <w:t xml:space="preserve"> zientifikoa</w:t>
      </w:r>
      <w:r w:rsidR="003463DA" w:rsidRPr="000516BF">
        <w:rPr>
          <w:rFonts w:ascii="Times New Roman" w:hAnsi="Times New Roman" w:cs="Times New Roman"/>
          <w:sz w:val="24"/>
          <w:szCs w:val="24"/>
          <w:lang w:val="eu-ES"/>
        </w:rPr>
        <w:t>. Gehieneko</w:t>
      </w:r>
      <w:r w:rsidR="0020154D" w:rsidRPr="000516BF">
        <w:rPr>
          <w:rFonts w:ascii="Times New Roman" w:hAnsi="Times New Roman" w:cs="Times New Roman"/>
          <w:sz w:val="24"/>
          <w:szCs w:val="24"/>
          <w:lang w:val="eu-ES"/>
        </w:rPr>
        <w:t xml:space="preserve"> asmoa hau da: lehiakideak Historiaurrean murgil daitezen eta materialak orduko teknikak jarraituz egin ditzaten. Europako txapelketan zehar bi proba mota </w:t>
      </w:r>
      <w:r w:rsidR="00DB3A8D" w:rsidRPr="000516BF">
        <w:rPr>
          <w:rFonts w:ascii="Times New Roman" w:hAnsi="Times New Roman" w:cs="Times New Roman"/>
          <w:sz w:val="24"/>
          <w:szCs w:val="24"/>
          <w:lang w:val="eu-ES"/>
        </w:rPr>
        <w:t>egite</w:t>
      </w:r>
      <w:r w:rsidR="0020154D" w:rsidRPr="000516BF">
        <w:rPr>
          <w:rFonts w:ascii="Times New Roman" w:hAnsi="Times New Roman" w:cs="Times New Roman"/>
          <w:sz w:val="24"/>
          <w:szCs w:val="24"/>
          <w:lang w:val="eu-ES"/>
        </w:rPr>
        <w:t>n dira: ituari tiroa arkuaz, eta ituari tiroa bultzagailuaz.</w:t>
      </w:r>
    </w:p>
    <w:p w:rsidR="005A6C8C" w:rsidRPr="000516BF" w:rsidRDefault="005A6C8C" w:rsidP="00594104">
      <w:pPr>
        <w:rPr>
          <w:rFonts w:ascii="Times New Roman" w:hAnsi="Times New Roman" w:cs="Times New Roman"/>
          <w:sz w:val="24"/>
          <w:szCs w:val="24"/>
          <w:lang w:val="eu-ES"/>
        </w:rPr>
      </w:pPr>
    </w:p>
    <w:p w:rsidR="005A6C8C" w:rsidRPr="000516BF" w:rsidRDefault="003C6F69"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 xml:space="preserve">2.- </w:t>
      </w:r>
      <w:r w:rsidR="000516BF" w:rsidRPr="000516BF">
        <w:rPr>
          <w:rFonts w:ascii="Times New Roman" w:hAnsi="Times New Roman" w:cs="Times New Roman"/>
          <w:b/>
          <w:sz w:val="24"/>
          <w:szCs w:val="24"/>
          <w:u w:val="single"/>
          <w:lang w:val="eu-ES"/>
        </w:rPr>
        <w:t>Parte-hartzaileak</w:t>
      </w:r>
      <w:r w:rsidR="005A6C8C" w:rsidRPr="000516BF">
        <w:rPr>
          <w:rFonts w:ascii="Times New Roman" w:hAnsi="Times New Roman" w:cs="Times New Roman"/>
          <w:b/>
          <w:sz w:val="24"/>
          <w:szCs w:val="24"/>
          <w:u w:val="single"/>
          <w:lang w:val="eu-ES"/>
        </w:rPr>
        <w:t>:</w:t>
      </w:r>
      <w:r w:rsidR="005A6C8C" w:rsidRPr="000516BF">
        <w:rPr>
          <w:rFonts w:ascii="Times New Roman" w:hAnsi="Times New Roman" w:cs="Times New Roman"/>
          <w:sz w:val="24"/>
          <w:szCs w:val="24"/>
          <w:lang w:val="eu-ES"/>
        </w:rPr>
        <w:t xml:space="preserve"> </w:t>
      </w:r>
      <w:r w:rsidR="0020154D" w:rsidRPr="000516BF">
        <w:rPr>
          <w:rFonts w:ascii="Times New Roman" w:hAnsi="Times New Roman" w:cs="Times New Roman"/>
          <w:sz w:val="24"/>
          <w:szCs w:val="24"/>
          <w:lang w:val="eu-ES"/>
        </w:rPr>
        <w:t>Edonor, adin, sexu edo nazionalitate</w:t>
      </w:r>
      <w:r w:rsidRPr="000516BF">
        <w:rPr>
          <w:rFonts w:ascii="Times New Roman" w:hAnsi="Times New Roman" w:cs="Times New Roman"/>
          <w:sz w:val="24"/>
          <w:szCs w:val="24"/>
          <w:lang w:val="eu-ES"/>
        </w:rPr>
        <w:t>ko</w:t>
      </w:r>
      <w:r w:rsidR="0020154D" w:rsidRPr="000516BF">
        <w:rPr>
          <w:rFonts w:ascii="Times New Roman" w:hAnsi="Times New Roman" w:cs="Times New Roman"/>
          <w:sz w:val="24"/>
          <w:szCs w:val="24"/>
          <w:lang w:val="eu-ES"/>
        </w:rPr>
        <w:t xml:space="preserve"> bereizketarik gabe, Europako Historiaurreko Arku eta Bultzagailuzko Tiro Txapelketan </w:t>
      </w:r>
      <w:r w:rsidRPr="000516BF">
        <w:rPr>
          <w:rFonts w:ascii="Times New Roman" w:hAnsi="Times New Roman" w:cs="Times New Roman"/>
          <w:sz w:val="24"/>
          <w:szCs w:val="24"/>
          <w:lang w:val="eu-ES"/>
        </w:rPr>
        <w:t xml:space="preserve">parte hartzera onartua dago, proba bakoitzean parte hartzeko </w:t>
      </w:r>
      <w:r w:rsidRPr="000516BF">
        <w:rPr>
          <w:rFonts w:ascii="Times New Roman" w:hAnsi="Times New Roman" w:cs="Times New Roman"/>
          <w:b/>
          <w:sz w:val="24"/>
          <w:szCs w:val="24"/>
          <w:lang w:val="eu-ES"/>
        </w:rPr>
        <w:t>4 €</w:t>
      </w:r>
      <w:r w:rsidRPr="000516BF">
        <w:rPr>
          <w:rFonts w:ascii="Times New Roman" w:hAnsi="Times New Roman" w:cs="Times New Roman"/>
          <w:sz w:val="24"/>
          <w:szCs w:val="24"/>
          <w:lang w:val="eu-ES"/>
        </w:rPr>
        <w:t xml:space="preserve"> ko inskribatze-eskubidea ordaintzeko eta aseguru-estaldura edukitzeko baldintzak betetzen </w:t>
      </w:r>
      <w:r w:rsidR="00713E81" w:rsidRPr="000516BF">
        <w:rPr>
          <w:rFonts w:ascii="Times New Roman" w:hAnsi="Times New Roman" w:cs="Times New Roman"/>
          <w:sz w:val="24"/>
          <w:szCs w:val="24"/>
          <w:lang w:val="eu-ES"/>
        </w:rPr>
        <w:t>dituen artean</w:t>
      </w:r>
      <w:r w:rsidRPr="000516BF">
        <w:rPr>
          <w:rFonts w:ascii="Times New Roman" w:hAnsi="Times New Roman" w:cs="Times New Roman"/>
          <w:sz w:val="24"/>
          <w:szCs w:val="24"/>
          <w:lang w:val="eu-ES"/>
        </w:rPr>
        <w:t xml:space="preserve">. Inskribatze-eskubide hori goizez antolatzaileari ordaindu beharko zaio, </w:t>
      </w:r>
      <w:r w:rsidR="00DB3A8D" w:rsidRPr="000516BF">
        <w:rPr>
          <w:rFonts w:ascii="Times New Roman" w:hAnsi="Times New Roman" w:cs="Times New Roman"/>
          <w:sz w:val="24"/>
          <w:szCs w:val="24"/>
          <w:lang w:val="eu-ES"/>
        </w:rPr>
        <w:t>diru horrek</w:t>
      </w:r>
      <w:r w:rsidRPr="000516BF">
        <w:rPr>
          <w:rFonts w:ascii="Times New Roman" w:hAnsi="Times New Roman" w:cs="Times New Roman"/>
          <w:sz w:val="24"/>
          <w:szCs w:val="24"/>
          <w:lang w:val="eu-ES"/>
        </w:rPr>
        <w:t xml:space="preserve"> antolakuntzaren kosteak ordaintzeko balioko du</w:t>
      </w:r>
      <w:r w:rsidR="00DB3A8D" w:rsidRPr="000516BF">
        <w:rPr>
          <w:rFonts w:ascii="Times New Roman" w:hAnsi="Times New Roman" w:cs="Times New Roman"/>
          <w:sz w:val="24"/>
          <w:szCs w:val="24"/>
          <w:lang w:val="eu-ES"/>
        </w:rPr>
        <w:t>elarik</w:t>
      </w:r>
      <w:r w:rsidRPr="000516BF">
        <w:rPr>
          <w:rFonts w:ascii="Times New Roman" w:hAnsi="Times New Roman" w:cs="Times New Roman"/>
          <w:sz w:val="24"/>
          <w:szCs w:val="24"/>
          <w:lang w:val="eu-ES"/>
        </w:rPr>
        <w:t>, hain zuzen: gonbidapenak, ituak, inskribatze-orriak, emai</w:t>
      </w:r>
      <w:r w:rsidR="00C92F6B" w:rsidRPr="000516BF">
        <w:rPr>
          <w:rFonts w:ascii="Times New Roman" w:hAnsi="Times New Roman" w:cs="Times New Roman"/>
          <w:sz w:val="24"/>
          <w:szCs w:val="24"/>
          <w:lang w:val="eu-ES"/>
        </w:rPr>
        <w:t xml:space="preserve">tzen orriak eta diplomak. </w:t>
      </w:r>
      <w:r w:rsidR="000516BF" w:rsidRPr="000516BF">
        <w:rPr>
          <w:rFonts w:ascii="Times New Roman" w:hAnsi="Times New Roman" w:cs="Times New Roman"/>
          <w:sz w:val="24"/>
          <w:szCs w:val="24"/>
          <w:lang w:val="eu-ES"/>
        </w:rPr>
        <w:t>Parte-hartzaileak</w:t>
      </w:r>
      <w:r w:rsidRPr="000516BF">
        <w:rPr>
          <w:rFonts w:ascii="Times New Roman" w:hAnsi="Times New Roman" w:cs="Times New Roman"/>
          <w:sz w:val="24"/>
          <w:szCs w:val="24"/>
          <w:lang w:val="eu-ES"/>
        </w:rPr>
        <w:t xml:space="preserve"> aukera dezake zein probatan parte hartu nahi duen.</w:t>
      </w:r>
    </w:p>
    <w:p w:rsidR="005A6C8C" w:rsidRPr="000516BF" w:rsidRDefault="000516BF" w:rsidP="00594104">
      <w:pPr>
        <w:rPr>
          <w:rFonts w:ascii="Times New Roman" w:hAnsi="Times New Roman" w:cs="Times New Roman"/>
          <w:sz w:val="24"/>
          <w:szCs w:val="24"/>
          <w:lang w:val="eu-ES"/>
        </w:rPr>
      </w:pPr>
      <w:r w:rsidRPr="000516BF">
        <w:rPr>
          <w:rFonts w:ascii="Times New Roman" w:hAnsi="Times New Roman" w:cs="Times New Roman"/>
          <w:sz w:val="24"/>
          <w:szCs w:val="24"/>
          <w:lang w:val="eu-ES"/>
        </w:rPr>
        <w:t>Parte-hartzaileek</w:t>
      </w:r>
      <w:r w:rsidR="003C6F69" w:rsidRPr="000516BF">
        <w:rPr>
          <w:rFonts w:ascii="Times New Roman" w:hAnsi="Times New Roman" w:cs="Times New Roman"/>
          <w:sz w:val="24"/>
          <w:szCs w:val="24"/>
          <w:lang w:val="eu-ES"/>
        </w:rPr>
        <w:t xml:space="preserve"> lehiaketaren antolatzaileari bidali beharko diote inskribatze-orria </w:t>
      </w:r>
      <w:r w:rsidR="00713E81" w:rsidRPr="000516BF">
        <w:rPr>
          <w:rFonts w:ascii="Times New Roman" w:hAnsi="Times New Roman" w:cs="Times New Roman"/>
          <w:sz w:val="24"/>
          <w:szCs w:val="24"/>
          <w:lang w:val="eu-ES"/>
        </w:rPr>
        <w:t xml:space="preserve">identifikazio datuak modu egokian adieraziz eta sinaturik. Antolatzaileak, azken orduko inskribapenen kasuetan, inskribatze-prezioak garestitzeko edo inskribapenak ukatzeko eskubidea </w:t>
      </w:r>
      <w:r w:rsidR="00662FEF">
        <w:rPr>
          <w:rFonts w:ascii="Times New Roman" w:hAnsi="Times New Roman" w:cs="Times New Roman"/>
          <w:sz w:val="24"/>
          <w:szCs w:val="24"/>
          <w:lang w:val="eu-ES"/>
        </w:rPr>
        <w:t>izango du</w:t>
      </w:r>
      <w:r w:rsidR="00713E81" w:rsidRPr="000516BF">
        <w:rPr>
          <w:rFonts w:ascii="Times New Roman" w:hAnsi="Times New Roman" w:cs="Times New Roman"/>
          <w:sz w:val="24"/>
          <w:szCs w:val="24"/>
          <w:lang w:val="eu-ES"/>
        </w:rPr>
        <w:t xml:space="preserve"> (Lehiakideok: pentsa ezazue zer nolako arazoak sor daitezken ostatua eta otorduak antolatzeko) </w:t>
      </w:r>
    </w:p>
    <w:p w:rsidR="00DB426E" w:rsidRPr="000516BF" w:rsidRDefault="00DB426E" w:rsidP="00594104">
      <w:pPr>
        <w:rPr>
          <w:rFonts w:ascii="Times New Roman" w:hAnsi="Times New Roman" w:cs="Times New Roman"/>
          <w:sz w:val="24"/>
          <w:szCs w:val="24"/>
          <w:lang w:val="eu-ES"/>
        </w:rPr>
      </w:pPr>
    </w:p>
    <w:p w:rsidR="00DB426E" w:rsidRPr="000516BF" w:rsidRDefault="00DB426E"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3.- Defini</w:t>
      </w:r>
      <w:r w:rsidR="004456DC" w:rsidRPr="000516BF">
        <w:rPr>
          <w:rFonts w:ascii="Times New Roman" w:hAnsi="Times New Roman" w:cs="Times New Roman"/>
          <w:b/>
          <w:sz w:val="24"/>
          <w:szCs w:val="24"/>
          <w:u w:val="single"/>
          <w:lang w:val="eu-ES"/>
        </w:rPr>
        <w:t>zioak eta adostasuneko arauak</w:t>
      </w:r>
      <w:r w:rsidR="00302207" w:rsidRPr="000516BF">
        <w:rPr>
          <w:rFonts w:ascii="Times New Roman" w:hAnsi="Times New Roman" w:cs="Times New Roman"/>
          <w:b/>
          <w:sz w:val="24"/>
          <w:szCs w:val="24"/>
          <w:u w:val="single"/>
          <w:lang w:val="eu-ES"/>
        </w:rPr>
        <w:t>:</w:t>
      </w:r>
      <w:r w:rsidR="00302207" w:rsidRPr="000516BF">
        <w:rPr>
          <w:rFonts w:ascii="Times New Roman" w:hAnsi="Times New Roman" w:cs="Times New Roman"/>
          <w:sz w:val="24"/>
          <w:szCs w:val="24"/>
          <w:lang w:val="eu-ES"/>
        </w:rPr>
        <w:t xml:space="preserve"> </w:t>
      </w:r>
      <w:r w:rsidR="00DB3A8D" w:rsidRPr="000516BF">
        <w:rPr>
          <w:rFonts w:ascii="Times New Roman" w:hAnsi="Times New Roman" w:cs="Times New Roman"/>
          <w:sz w:val="24"/>
          <w:szCs w:val="24"/>
          <w:lang w:val="eu-ES"/>
        </w:rPr>
        <w:t>materialen forma eta neurriak libreak dira (kontrakoa zehazten ez den bitartean) eta norberaren iritziaren arabera u</w:t>
      </w:r>
      <w:r w:rsidR="00662FEF">
        <w:rPr>
          <w:rFonts w:ascii="Times New Roman" w:hAnsi="Times New Roman" w:cs="Times New Roman"/>
          <w:sz w:val="24"/>
          <w:szCs w:val="24"/>
          <w:lang w:val="eu-ES"/>
        </w:rPr>
        <w:t>z</w:t>
      </w:r>
      <w:bookmarkStart w:id="0" w:name="_GoBack"/>
      <w:bookmarkEnd w:id="0"/>
      <w:r w:rsidR="00DB3A8D" w:rsidRPr="000516BF">
        <w:rPr>
          <w:rFonts w:ascii="Times New Roman" w:hAnsi="Times New Roman" w:cs="Times New Roman"/>
          <w:sz w:val="24"/>
          <w:szCs w:val="24"/>
          <w:lang w:val="eu-ES"/>
        </w:rPr>
        <w:t>ten dira. Hala ere gomendagarria da, ahal den neurrian, adibide etnografiko edo arkeologikoetan oinarrituak izatea</w:t>
      </w:r>
      <w:r w:rsidRPr="000516BF">
        <w:rPr>
          <w:rFonts w:ascii="Times New Roman" w:hAnsi="Times New Roman" w:cs="Times New Roman"/>
          <w:sz w:val="24"/>
          <w:szCs w:val="24"/>
          <w:lang w:val="eu-ES"/>
        </w:rPr>
        <w:t xml:space="preserve">. </w:t>
      </w:r>
      <w:r w:rsidR="00DB3A8D" w:rsidRPr="000516BF">
        <w:rPr>
          <w:rFonts w:ascii="Times New Roman" w:hAnsi="Times New Roman" w:cs="Times New Roman"/>
          <w:sz w:val="24"/>
          <w:szCs w:val="24"/>
          <w:lang w:val="eu-ES"/>
        </w:rPr>
        <w:t xml:space="preserve">Metalak, plastikoak, material sintetikoak eta hauen deribatuak formalki galaraziak daude. </w:t>
      </w:r>
      <w:r w:rsidR="00AF2564" w:rsidRPr="000516BF">
        <w:rPr>
          <w:rFonts w:ascii="Times New Roman" w:hAnsi="Times New Roman" w:cs="Times New Roman"/>
          <w:sz w:val="24"/>
          <w:szCs w:val="24"/>
          <w:lang w:val="eu-ES"/>
        </w:rPr>
        <w:t>Horrela bada ere, arrazoi praktikogatik kola eta itsasgarri modernoak baimentzen dira. Gainera, erabilitako teknikak Historiaurreko ahalmen teknikoekin bateragarriak izan behar dira (horrek ez du makina eta tresneria erabiltzea galarazten, antzeko emaitzak iraganeko tekniken bidez lor baldin badaitezke). Hauste arriskua aurreikusirik</w:t>
      </w:r>
      <w:r w:rsidR="00B424D6" w:rsidRPr="000516BF">
        <w:rPr>
          <w:rFonts w:ascii="Times New Roman" w:hAnsi="Times New Roman" w:cs="Times New Roman"/>
          <w:sz w:val="24"/>
          <w:szCs w:val="24"/>
          <w:lang w:val="eu-ES"/>
        </w:rPr>
        <w:t>,</w:t>
      </w:r>
      <w:r w:rsidR="00AF2564" w:rsidRPr="000516BF">
        <w:rPr>
          <w:rFonts w:ascii="Times New Roman" w:hAnsi="Times New Roman" w:cs="Times New Roman"/>
          <w:sz w:val="24"/>
          <w:szCs w:val="24"/>
          <w:lang w:val="eu-ES"/>
        </w:rPr>
        <w:t xml:space="preserve"> </w:t>
      </w:r>
      <w:r w:rsidR="000516BF" w:rsidRPr="000516BF">
        <w:rPr>
          <w:rFonts w:ascii="Times New Roman" w:hAnsi="Times New Roman" w:cs="Times New Roman"/>
          <w:sz w:val="24"/>
          <w:szCs w:val="24"/>
          <w:lang w:val="eu-ES"/>
        </w:rPr>
        <w:t>parte-hartzaileek</w:t>
      </w:r>
      <w:r w:rsidR="00AF2564" w:rsidRPr="000516BF">
        <w:rPr>
          <w:rFonts w:ascii="Times New Roman" w:hAnsi="Times New Roman" w:cs="Times New Roman"/>
          <w:sz w:val="24"/>
          <w:szCs w:val="24"/>
          <w:lang w:val="eu-ES"/>
        </w:rPr>
        <w:t xml:space="preserve"> badaezpada ordezko materiala eraman dezakete, baina ordezkoak material originalak bezalako baldintzak bete beharko ditu</w:t>
      </w:r>
      <w:r w:rsidR="00B424D6" w:rsidRPr="000516BF">
        <w:rPr>
          <w:rFonts w:ascii="Times New Roman" w:hAnsi="Times New Roman" w:cs="Times New Roman"/>
          <w:sz w:val="24"/>
          <w:szCs w:val="24"/>
          <w:lang w:val="eu-ES"/>
        </w:rPr>
        <w:t xml:space="preserve">. Probaren batzorde antolatzaileak materialak (originala eta ordezkoa) adostasuneko baldintzak betetzen dituela baieztatzeko ahalmena izango du. Jaurtitzaile baten materialak baldintza hauek betetzen ez baditu ere, </w:t>
      </w:r>
      <w:r w:rsidR="000516BF" w:rsidRPr="000516BF">
        <w:rPr>
          <w:rFonts w:ascii="Times New Roman" w:hAnsi="Times New Roman" w:cs="Times New Roman"/>
          <w:sz w:val="24"/>
          <w:szCs w:val="24"/>
          <w:lang w:val="eu-ES"/>
        </w:rPr>
        <w:t>parte-hartzaileak</w:t>
      </w:r>
      <w:r w:rsidR="00B424D6" w:rsidRPr="000516BF">
        <w:rPr>
          <w:rFonts w:ascii="Times New Roman" w:hAnsi="Times New Roman" w:cs="Times New Roman"/>
          <w:sz w:val="24"/>
          <w:szCs w:val="24"/>
          <w:lang w:val="eu-ES"/>
        </w:rPr>
        <w:t xml:space="preserve"> ekitaldiaren probatan (arku eta bultzagailua) parte hartu ahal izango du, baina berak lortutako emaitzak ez dute baliorik izango ez ekitaldiaren ez Europako txapelketaren sailkapenetan. </w:t>
      </w:r>
    </w:p>
    <w:p w:rsidR="00C21FED" w:rsidRPr="000516BF" w:rsidRDefault="00C21FED" w:rsidP="00594104">
      <w:pPr>
        <w:rPr>
          <w:rFonts w:ascii="Times New Roman" w:hAnsi="Times New Roman" w:cs="Times New Roman"/>
          <w:sz w:val="24"/>
          <w:szCs w:val="24"/>
          <w:lang w:val="eu-ES"/>
        </w:rPr>
      </w:pPr>
    </w:p>
    <w:p w:rsidR="00594104" w:rsidRPr="000516BF" w:rsidRDefault="00B424D6" w:rsidP="00594104">
      <w:pPr>
        <w:rPr>
          <w:rFonts w:ascii="Times New Roman" w:hAnsi="Times New Roman" w:cs="Times New Roman"/>
          <w:sz w:val="24"/>
          <w:szCs w:val="24"/>
          <w:lang w:val="eu-ES"/>
        </w:rPr>
      </w:pPr>
      <w:r w:rsidRPr="000516BF">
        <w:rPr>
          <w:rFonts w:ascii="Times New Roman" w:hAnsi="Times New Roman" w:cs="Times New Roman"/>
          <w:sz w:val="24"/>
          <w:szCs w:val="24"/>
          <w:lang w:val="eu-ES"/>
        </w:rPr>
        <w:t xml:space="preserve">Jaurtiketen emaitzetan nahasketak </w:t>
      </w:r>
      <w:r w:rsidR="000516BF" w:rsidRPr="000516BF">
        <w:rPr>
          <w:rFonts w:ascii="Times New Roman" w:hAnsi="Times New Roman" w:cs="Times New Roman"/>
          <w:sz w:val="24"/>
          <w:szCs w:val="24"/>
          <w:lang w:val="eu-ES"/>
        </w:rPr>
        <w:t>saihesteko</w:t>
      </w:r>
      <w:r w:rsidRPr="000516BF">
        <w:rPr>
          <w:rFonts w:ascii="Times New Roman" w:hAnsi="Times New Roman" w:cs="Times New Roman"/>
          <w:sz w:val="24"/>
          <w:szCs w:val="24"/>
          <w:lang w:val="eu-ES"/>
        </w:rPr>
        <w:t xml:space="preserve">, </w:t>
      </w:r>
      <w:r w:rsidR="000516BF" w:rsidRPr="000516BF">
        <w:rPr>
          <w:rFonts w:ascii="Times New Roman" w:hAnsi="Times New Roman" w:cs="Times New Roman"/>
          <w:sz w:val="24"/>
          <w:szCs w:val="24"/>
          <w:lang w:val="eu-ES"/>
        </w:rPr>
        <w:t>parte-hartzaile</w:t>
      </w:r>
      <w:r w:rsidRPr="000516BF">
        <w:rPr>
          <w:rFonts w:ascii="Times New Roman" w:hAnsi="Times New Roman" w:cs="Times New Roman"/>
          <w:sz w:val="24"/>
          <w:szCs w:val="24"/>
          <w:lang w:val="eu-ES"/>
        </w:rPr>
        <w:t xml:space="preserve"> bakoitzak bere materiala eraman beharko du, norberaren abizenaz</w:t>
      </w:r>
      <w:r w:rsidR="009B7559" w:rsidRPr="000516BF">
        <w:rPr>
          <w:rFonts w:ascii="Times New Roman" w:hAnsi="Times New Roman" w:cs="Times New Roman"/>
          <w:sz w:val="24"/>
          <w:szCs w:val="24"/>
          <w:lang w:val="eu-ES"/>
        </w:rPr>
        <w:t xml:space="preserve"> argi</w:t>
      </w:r>
      <w:r w:rsidRPr="000516BF">
        <w:rPr>
          <w:rFonts w:ascii="Times New Roman" w:hAnsi="Times New Roman" w:cs="Times New Roman"/>
          <w:sz w:val="24"/>
          <w:szCs w:val="24"/>
          <w:lang w:val="eu-ES"/>
        </w:rPr>
        <w:t xml:space="preserve"> markatuta</w:t>
      </w:r>
      <w:r w:rsidR="009B7559" w:rsidRPr="000516BF">
        <w:rPr>
          <w:rFonts w:ascii="Times New Roman" w:hAnsi="Times New Roman" w:cs="Times New Roman"/>
          <w:sz w:val="24"/>
          <w:szCs w:val="24"/>
          <w:lang w:val="eu-ES"/>
        </w:rPr>
        <w:t>, eta beha</w:t>
      </w:r>
      <w:r w:rsidR="00662FEF">
        <w:rPr>
          <w:rFonts w:ascii="Times New Roman" w:hAnsi="Times New Roman" w:cs="Times New Roman"/>
          <w:sz w:val="24"/>
          <w:szCs w:val="24"/>
          <w:lang w:val="eu-ES"/>
        </w:rPr>
        <w:t>r</w:t>
      </w:r>
      <w:r w:rsidR="009B7559" w:rsidRPr="000516BF">
        <w:rPr>
          <w:rFonts w:ascii="Times New Roman" w:hAnsi="Times New Roman" w:cs="Times New Roman"/>
          <w:sz w:val="24"/>
          <w:szCs w:val="24"/>
          <w:lang w:val="eu-ES"/>
        </w:rPr>
        <w:t>r</w:t>
      </w:r>
      <w:r w:rsidR="00662FEF">
        <w:rPr>
          <w:rFonts w:ascii="Times New Roman" w:hAnsi="Times New Roman" w:cs="Times New Roman"/>
          <w:sz w:val="24"/>
          <w:szCs w:val="24"/>
          <w:lang w:val="eu-ES"/>
        </w:rPr>
        <w:t>ezkoa den</w:t>
      </w:r>
      <w:r w:rsidR="009B7559" w:rsidRPr="000516BF">
        <w:rPr>
          <w:rFonts w:ascii="Times New Roman" w:hAnsi="Times New Roman" w:cs="Times New Roman"/>
          <w:sz w:val="24"/>
          <w:szCs w:val="24"/>
          <w:lang w:val="eu-ES"/>
        </w:rPr>
        <w:t xml:space="preserve"> kopuruan lehiaketa erritmo onean segi dadin.</w:t>
      </w:r>
      <w:r w:rsidRPr="000516BF">
        <w:rPr>
          <w:rFonts w:ascii="Times New Roman" w:hAnsi="Times New Roman" w:cs="Times New Roman"/>
          <w:sz w:val="24"/>
          <w:szCs w:val="24"/>
          <w:lang w:val="eu-ES"/>
        </w:rPr>
        <w:t xml:space="preserve"> </w:t>
      </w:r>
      <w:r w:rsidR="009B7559" w:rsidRPr="000516BF">
        <w:rPr>
          <w:rFonts w:ascii="Times New Roman" w:hAnsi="Times New Roman" w:cs="Times New Roman"/>
          <w:sz w:val="24"/>
          <w:szCs w:val="24"/>
          <w:u w:val="single"/>
          <w:lang w:val="eu-ES"/>
        </w:rPr>
        <w:t>Jaurtigaia ezin da itutik atera, emaitza taldekide guztiek zalantzarik gabe onartu eta idatzi arte, edo bestela jaurtiketa baliogabetua izango da</w:t>
      </w:r>
      <w:r w:rsidR="009B7559" w:rsidRPr="000516BF">
        <w:rPr>
          <w:rFonts w:ascii="Times New Roman" w:hAnsi="Times New Roman" w:cs="Times New Roman"/>
          <w:sz w:val="24"/>
          <w:szCs w:val="24"/>
          <w:lang w:val="eu-ES"/>
        </w:rPr>
        <w:t>. Segurtasunari begira, eta lehiaren maila bermatzeko, jaurtitzaileei gutxieneko esperientzia eta trebetasuna eskatzen zaie</w:t>
      </w:r>
      <w:r w:rsidR="008006FD" w:rsidRPr="000516BF">
        <w:rPr>
          <w:rFonts w:ascii="Times New Roman" w:hAnsi="Times New Roman" w:cs="Times New Roman"/>
          <w:sz w:val="24"/>
          <w:szCs w:val="24"/>
          <w:lang w:val="eu-ES"/>
        </w:rPr>
        <w:t xml:space="preserve">. </w:t>
      </w:r>
    </w:p>
    <w:p w:rsidR="008006FD" w:rsidRPr="000516BF" w:rsidRDefault="008006FD" w:rsidP="00594104">
      <w:pPr>
        <w:rPr>
          <w:rFonts w:ascii="Times New Roman" w:hAnsi="Times New Roman" w:cs="Times New Roman"/>
          <w:sz w:val="24"/>
          <w:szCs w:val="24"/>
          <w:lang w:val="eu-ES"/>
        </w:rPr>
      </w:pPr>
    </w:p>
    <w:p w:rsidR="008006FD" w:rsidRPr="000516BF" w:rsidRDefault="004456DC" w:rsidP="00594104">
      <w:pPr>
        <w:rPr>
          <w:rFonts w:ascii="Times New Roman" w:hAnsi="Times New Roman" w:cs="Times New Roman"/>
          <w:sz w:val="24"/>
          <w:szCs w:val="24"/>
          <w:lang w:val="eu-ES"/>
        </w:rPr>
      </w:pPr>
      <w:r w:rsidRPr="000516BF">
        <w:rPr>
          <w:rFonts w:ascii="Times New Roman" w:hAnsi="Times New Roman" w:cs="Times New Roman"/>
          <w:b/>
          <w:sz w:val="24"/>
          <w:szCs w:val="24"/>
          <w:lang w:val="eu-ES"/>
        </w:rPr>
        <w:lastRenderedPageBreak/>
        <w:t>3A.- Azagai</w:t>
      </w:r>
      <w:r w:rsidR="008006FD" w:rsidRPr="000516BF">
        <w:rPr>
          <w:rFonts w:ascii="Times New Roman" w:hAnsi="Times New Roman" w:cs="Times New Roman"/>
          <w:b/>
          <w:sz w:val="24"/>
          <w:szCs w:val="24"/>
          <w:lang w:val="eu-ES"/>
        </w:rPr>
        <w:t>a</w:t>
      </w:r>
      <w:r w:rsidR="008006FD" w:rsidRPr="000516BF">
        <w:rPr>
          <w:rFonts w:ascii="Times New Roman" w:hAnsi="Times New Roman" w:cs="Times New Roman"/>
          <w:sz w:val="24"/>
          <w:szCs w:val="24"/>
          <w:lang w:val="eu-ES"/>
        </w:rPr>
        <w:t xml:space="preserve"> (</w:t>
      </w:r>
      <w:r w:rsidR="009B7559" w:rsidRPr="000516BF">
        <w:rPr>
          <w:rFonts w:ascii="Times New Roman" w:hAnsi="Times New Roman" w:cs="Times New Roman"/>
          <w:sz w:val="24"/>
          <w:szCs w:val="24"/>
          <w:lang w:val="eu-ES"/>
        </w:rPr>
        <w:t>bultzagailu batez jaurtitako azkonak)</w:t>
      </w:r>
      <w:r w:rsidR="008006FD" w:rsidRPr="000516BF">
        <w:rPr>
          <w:rFonts w:ascii="Times New Roman" w:hAnsi="Times New Roman" w:cs="Times New Roman"/>
          <w:sz w:val="24"/>
          <w:szCs w:val="24"/>
          <w:lang w:val="eu-ES"/>
        </w:rPr>
        <w:t xml:space="preserve">: </w:t>
      </w:r>
      <w:r w:rsidR="009B7559" w:rsidRPr="000516BF">
        <w:rPr>
          <w:rFonts w:ascii="Times New Roman" w:hAnsi="Times New Roman" w:cs="Times New Roman"/>
          <w:sz w:val="24"/>
          <w:szCs w:val="24"/>
          <w:lang w:val="eu-ES"/>
        </w:rPr>
        <w:t xml:space="preserve">material naturalez osatutako haga luze eta mehea, pieza batez edo </w:t>
      </w:r>
      <w:r w:rsidR="000516BF" w:rsidRPr="000516BF">
        <w:rPr>
          <w:rFonts w:ascii="Times New Roman" w:hAnsi="Times New Roman" w:cs="Times New Roman"/>
          <w:sz w:val="24"/>
          <w:szCs w:val="24"/>
          <w:lang w:val="eu-ES"/>
        </w:rPr>
        <w:t>gehiagoz</w:t>
      </w:r>
      <w:r w:rsidR="009B7559" w:rsidRPr="000516BF">
        <w:rPr>
          <w:rFonts w:ascii="Times New Roman" w:hAnsi="Times New Roman" w:cs="Times New Roman"/>
          <w:sz w:val="24"/>
          <w:szCs w:val="24"/>
          <w:lang w:val="eu-ES"/>
        </w:rPr>
        <w:t xml:space="preserve"> </w:t>
      </w:r>
      <w:r w:rsidR="00C446DD" w:rsidRPr="000516BF">
        <w:rPr>
          <w:rFonts w:ascii="Times New Roman" w:hAnsi="Times New Roman" w:cs="Times New Roman"/>
          <w:sz w:val="24"/>
          <w:szCs w:val="24"/>
          <w:lang w:val="eu-ES"/>
        </w:rPr>
        <w:t>egina</w:t>
      </w:r>
      <w:r w:rsidR="00C92F6B" w:rsidRPr="000516BF">
        <w:rPr>
          <w:rFonts w:ascii="Times New Roman" w:hAnsi="Times New Roman" w:cs="Times New Roman"/>
          <w:sz w:val="24"/>
          <w:szCs w:val="24"/>
          <w:lang w:val="eu-ES"/>
        </w:rPr>
        <w:t>, zuz</w:t>
      </w:r>
      <w:r w:rsidR="009B7559" w:rsidRPr="000516BF">
        <w:rPr>
          <w:rFonts w:ascii="Times New Roman" w:hAnsi="Times New Roman" w:cs="Times New Roman"/>
          <w:sz w:val="24"/>
          <w:szCs w:val="24"/>
          <w:lang w:val="eu-ES"/>
        </w:rPr>
        <w:t>ene</w:t>
      </w:r>
      <w:r w:rsidR="00C92F6B" w:rsidRPr="000516BF">
        <w:rPr>
          <w:rFonts w:ascii="Times New Roman" w:hAnsi="Times New Roman" w:cs="Times New Roman"/>
          <w:sz w:val="24"/>
          <w:szCs w:val="24"/>
          <w:lang w:val="eu-ES"/>
        </w:rPr>
        <w:t>a</w:t>
      </w:r>
      <w:r w:rsidR="009B7559" w:rsidRPr="000516BF">
        <w:rPr>
          <w:rFonts w:ascii="Times New Roman" w:hAnsi="Times New Roman" w:cs="Times New Roman"/>
          <w:sz w:val="24"/>
          <w:szCs w:val="24"/>
          <w:lang w:val="eu-ES"/>
        </w:rPr>
        <w:t>n zorroztua</w:t>
      </w:r>
      <w:r w:rsidR="00C446DD" w:rsidRPr="000516BF">
        <w:rPr>
          <w:rFonts w:ascii="Times New Roman" w:hAnsi="Times New Roman" w:cs="Times New Roman"/>
          <w:sz w:val="24"/>
          <w:szCs w:val="24"/>
          <w:lang w:val="eu-ES"/>
        </w:rPr>
        <w:t>,</w:t>
      </w:r>
      <w:r w:rsidR="009B7559" w:rsidRPr="000516BF">
        <w:rPr>
          <w:rFonts w:ascii="Times New Roman" w:hAnsi="Times New Roman" w:cs="Times New Roman"/>
          <w:sz w:val="24"/>
          <w:szCs w:val="24"/>
          <w:lang w:val="eu-ES"/>
        </w:rPr>
        <w:t xml:space="preserve"> edo </w:t>
      </w:r>
      <w:r w:rsidR="00C446DD" w:rsidRPr="000516BF">
        <w:rPr>
          <w:rFonts w:ascii="Times New Roman" w:hAnsi="Times New Roman" w:cs="Times New Roman"/>
          <w:sz w:val="24"/>
          <w:szCs w:val="24"/>
          <w:lang w:val="eu-ES"/>
        </w:rPr>
        <w:t xml:space="preserve">muturrean </w:t>
      </w:r>
      <w:r w:rsidR="00C92F6B" w:rsidRPr="000516BF">
        <w:rPr>
          <w:rFonts w:ascii="Times New Roman" w:hAnsi="Times New Roman" w:cs="Times New Roman"/>
          <w:sz w:val="24"/>
          <w:szCs w:val="24"/>
          <w:lang w:val="eu-ES"/>
        </w:rPr>
        <w:t>egurrezko</w:t>
      </w:r>
      <w:r w:rsidR="00C446DD" w:rsidRPr="000516BF">
        <w:rPr>
          <w:rFonts w:ascii="Times New Roman" w:hAnsi="Times New Roman" w:cs="Times New Roman"/>
          <w:sz w:val="24"/>
          <w:szCs w:val="24"/>
          <w:lang w:val="eu-ES"/>
        </w:rPr>
        <w:t>, hezur/adarrezko edo harrizko</w:t>
      </w:r>
      <w:r w:rsidR="009B7559" w:rsidRPr="000516BF">
        <w:rPr>
          <w:rFonts w:ascii="Times New Roman" w:hAnsi="Times New Roman" w:cs="Times New Roman"/>
          <w:sz w:val="24"/>
          <w:szCs w:val="24"/>
          <w:lang w:val="eu-ES"/>
        </w:rPr>
        <w:t xml:space="preserve"> </w:t>
      </w:r>
      <w:r w:rsidR="00C446DD" w:rsidRPr="000516BF">
        <w:rPr>
          <w:rFonts w:ascii="Times New Roman" w:hAnsi="Times New Roman" w:cs="Times New Roman"/>
          <w:sz w:val="24"/>
          <w:szCs w:val="24"/>
          <w:lang w:val="eu-ES"/>
        </w:rPr>
        <w:t>puntaz armatua izan daitekeena. Jaurtigai hau luma naturalez egindako lema batekin hornitu daiteke</w:t>
      </w:r>
      <w:r w:rsidR="008006FD" w:rsidRPr="000516BF">
        <w:rPr>
          <w:rFonts w:ascii="Times New Roman" w:hAnsi="Times New Roman" w:cs="Times New Roman"/>
          <w:sz w:val="24"/>
          <w:szCs w:val="24"/>
          <w:lang w:val="eu-ES"/>
        </w:rPr>
        <w:t xml:space="preserve">. </w:t>
      </w:r>
      <w:r w:rsidR="00C446DD" w:rsidRPr="000516BF">
        <w:rPr>
          <w:rFonts w:ascii="Times New Roman" w:hAnsi="Times New Roman" w:cs="Times New Roman"/>
          <w:sz w:val="24"/>
          <w:szCs w:val="24"/>
          <w:lang w:val="eu-ES"/>
        </w:rPr>
        <w:t xml:space="preserve">Azagaiak, lehenengo 20 zentimetrotan puntatik hasita, 19mm baino gutxiagoko diametroa eduki behar du. </w:t>
      </w:r>
    </w:p>
    <w:p w:rsidR="00C446DD" w:rsidRPr="000516BF" w:rsidRDefault="00C446DD" w:rsidP="00594104">
      <w:pPr>
        <w:rPr>
          <w:rFonts w:ascii="Times New Roman" w:hAnsi="Times New Roman" w:cs="Times New Roman"/>
          <w:sz w:val="24"/>
          <w:szCs w:val="24"/>
          <w:lang w:val="eu-ES"/>
        </w:rPr>
      </w:pPr>
    </w:p>
    <w:p w:rsidR="008006FD" w:rsidRPr="000516BF" w:rsidRDefault="008006FD" w:rsidP="00594104">
      <w:pPr>
        <w:rPr>
          <w:rFonts w:ascii="Times New Roman" w:hAnsi="Times New Roman" w:cs="Times New Roman"/>
          <w:sz w:val="24"/>
          <w:szCs w:val="24"/>
          <w:lang w:val="eu-ES"/>
        </w:rPr>
      </w:pPr>
      <w:r w:rsidRPr="000516BF">
        <w:rPr>
          <w:rFonts w:ascii="Times New Roman" w:hAnsi="Times New Roman" w:cs="Times New Roman"/>
          <w:b/>
          <w:sz w:val="24"/>
          <w:szCs w:val="24"/>
          <w:lang w:val="eu-ES"/>
        </w:rPr>
        <w:t xml:space="preserve">3B.- </w:t>
      </w:r>
      <w:r w:rsidR="004456DC" w:rsidRPr="000516BF">
        <w:rPr>
          <w:rFonts w:ascii="Times New Roman" w:hAnsi="Times New Roman" w:cs="Times New Roman"/>
          <w:b/>
          <w:sz w:val="24"/>
          <w:szCs w:val="24"/>
          <w:lang w:val="eu-ES"/>
        </w:rPr>
        <w:t>Bultzagailua</w:t>
      </w:r>
      <w:r w:rsidRPr="000516BF">
        <w:rPr>
          <w:rFonts w:ascii="Times New Roman" w:hAnsi="Times New Roman" w:cs="Times New Roman"/>
          <w:sz w:val="24"/>
          <w:szCs w:val="24"/>
          <w:lang w:val="eu-ES"/>
        </w:rPr>
        <w:t xml:space="preserve">: </w:t>
      </w:r>
      <w:r w:rsidR="00C446DD" w:rsidRPr="000516BF">
        <w:rPr>
          <w:rFonts w:ascii="Times New Roman" w:hAnsi="Times New Roman" w:cs="Times New Roman"/>
          <w:sz w:val="24"/>
          <w:szCs w:val="24"/>
          <w:lang w:val="eu-ES"/>
        </w:rPr>
        <w:t xml:space="preserve">azagaia moduko jaurtigaiak bultzatzeko </w:t>
      </w:r>
      <w:r w:rsidRPr="000516BF">
        <w:rPr>
          <w:rFonts w:ascii="Times New Roman" w:hAnsi="Times New Roman" w:cs="Times New Roman"/>
          <w:sz w:val="24"/>
          <w:szCs w:val="24"/>
          <w:lang w:val="eu-ES"/>
        </w:rPr>
        <w:t>arma</w:t>
      </w:r>
      <w:r w:rsidR="00C446DD" w:rsidRPr="000516BF">
        <w:rPr>
          <w:rFonts w:ascii="Times New Roman" w:hAnsi="Times New Roman" w:cs="Times New Roman"/>
          <w:sz w:val="24"/>
          <w:szCs w:val="24"/>
          <w:lang w:val="eu-ES"/>
        </w:rPr>
        <w:t xml:space="preserve">, sekzio libreko </w:t>
      </w:r>
      <w:r w:rsidR="00A84608" w:rsidRPr="000516BF">
        <w:rPr>
          <w:rFonts w:ascii="Times New Roman" w:hAnsi="Times New Roman" w:cs="Times New Roman"/>
          <w:sz w:val="24"/>
          <w:szCs w:val="24"/>
          <w:lang w:val="eu-ES"/>
        </w:rPr>
        <w:t>xafla edo haga naturalaz osatua.</w:t>
      </w:r>
      <w:r w:rsidR="00C446DD" w:rsidRPr="000516BF">
        <w:rPr>
          <w:rFonts w:ascii="Times New Roman" w:hAnsi="Times New Roman" w:cs="Times New Roman"/>
          <w:sz w:val="24"/>
          <w:szCs w:val="24"/>
          <w:lang w:val="eu-ES"/>
        </w:rPr>
        <w:t xml:space="preserve"> </w:t>
      </w:r>
      <w:r w:rsidR="00A84608" w:rsidRPr="000516BF">
        <w:rPr>
          <w:rFonts w:ascii="Times New Roman" w:hAnsi="Times New Roman" w:cs="Times New Roman"/>
          <w:sz w:val="24"/>
          <w:szCs w:val="24"/>
          <w:lang w:val="eu-ES"/>
        </w:rPr>
        <w:t>M</w:t>
      </w:r>
      <w:r w:rsidR="00C446DD" w:rsidRPr="000516BF">
        <w:rPr>
          <w:rFonts w:ascii="Times New Roman" w:hAnsi="Times New Roman" w:cs="Times New Roman"/>
          <w:sz w:val="24"/>
          <w:szCs w:val="24"/>
          <w:lang w:val="eu-ES"/>
        </w:rPr>
        <w:t xml:space="preserve">uturrean </w:t>
      </w:r>
      <w:r w:rsidR="00A84608" w:rsidRPr="000516BF">
        <w:rPr>
          <w:rFonts w:ascii="Times New Roman" w:hAnsi="Times New Roman" w:cs="Times New Roman"/>
          <w:sz w:val="24"/>
          <w:szCs w:val="24"/>
          <w:lang w:val="eu-ES"/>
        </w:rPr>
        <w:t xml:space="preserve">euskarri sistema batez hornitua dago (kako, </w:t>
      </w:r>
      <w:r w:rsidRPr="000516BF">
        <w:rPr>
          <w:rFonts w:ascii="Times New Roman" w:hAnsi="Times New Roman" w:cs="Times New Roman"/>
          <w:sz w:val="24"/>
          <w:szCs w:val="24"/>
          <w:lang w:val="eu-ES"/>
        </w:rPr>
        <w:t xml:space="preserve"> </w:t>
      </w:r>
      <w:r w:rsidR="00A84608" w:rsidRPr="000516BF">
        <w:rPr>
          <w:rFonts w:ascii="Times New Roman" w:hAnsi="Times New Roman" w:cs="Times New Roman"/>
          <w:sz w:val="24"/>
          <w:szCs w:val="24"/>
          <w:lang w:val="eu-ES"/>
        </w:rPr>
        <w:t xml:space="preserve">ezproi edo “cul de sac” modukoa) jaurtigaiaren atzea eutsi ahal izateko, eta </w:t>
      </w:r>
      <w:r w:rsidR="005F49A7" w:rsidRPr="000516BF">
        <w:rPr>
          <w:rFonts w:ascii="Times New Roman" w:hAnsi="Times New Roman" w:cs="Times New Roman"/>
          <w:sz w:val="24"/>
          <w:szCs w:val="24"/>
          <w:lang w:val="eu-ES"/>
        </w:rPr>
        <w:t xml:space="preserve"> </w:t>
      </w:r>
      <w:r w:rsidR="00A84608" w:rsidRPr="000516BF">
        <w:rPr>
          <w:rFonts w:ascii="Times New Roman" w:hAnsi="Times New Roman" w:cs="Times New Roman"/>
          <w:sz w:val="24"/>
          <w:szCs w:val="24"/>
          <w:lang w:val="eu-ES"/>
        </w:rPr>
        <w:t xml:space="preserve">aurrean eskuz heltzeko moldatua dago. Euskarri sistema hori hagaren </w:t>
      </w:r>
      <w:r w:rsidR="000516BF" w:rsidRPr="000516BF">
        <w:rPr>
          <w:rFonts w:ascii="Times New Roman" w:hAnsi="Times New Roman" w:cs="Times New Roman"/>
          <w:sz w:val="24"/>
          <w:szCs w:val="24"/>
          <w:lang w:val="eu-ES"/>
        </w:rPr>
        <w:t>gorputzean</w:t>
      </w:r>
      <w:r w:rsidR="00A84608" w:rsidRPr="000516BF">
        <w:rPr>
          <w:rFonts w:ascii="Times New Roman" w:hAnsi="Times New Roman" w:cs="Times New Roman"/>
          <w:sz w:val="24"/>
          <w:szCs w:val="24"/>
          <w:lang w:val="eu-ES"/>
        </w:rPr>
        <w:t xml:space="preserve"> landua edo beste pieza batez osatua izan daiteke. Kasu honetan, bi piezak elkartzeko erabiltzen diren itsasga</w:t>
      </w:r>
      <w:r w:rsidR="000516BF">
        <w:rPr>
          <w:rFonts w:ascii="Times New Roman" w:hAnsi="Times New Roman" w:cs="Times New Roman"/>
          <w:sz w:val="24"/>
          <w:szCs w:val="24"/>
          <w:lang w:val="eu-ES"/>
        </w:rPr>
        <w:t>rr</w:t>
      </w:r>
      <w:r w:rsidR="00A84608" w:rsidRPr="000516BF">
        <w:rPr>
          <w:rFonts w:ascii="Times New Roman" w:hAnsi="Times New Roman" w:cs="Times New Roman"/>
          <w:sz w:val="24"/>
          <w:szCs w:val="24"/>
          <w:lang w:val="eu-ES"/>
        </w:rPr>
        <w:t xml:space="preserve">iak edo lokarriak </w:t>
      </w:r>
      <w:r w:rsidR="000516BF" w:rsidRPr="000516BF">
        <w:rPr>
          <w:rFonts w:ascii="Times New Roman" w:hAnsi="Times New Roman" w:cs="Times New Roman"/>
          <w:sz w:val="24"/>
          <w:szCs w:val="24"/>
          <w:lang w:val="eu-ES"/>
        </w:rPr>
        <w:t>Historiaurrean</w:t>
      </w:r>
      <w:r w:rsidR="00A84608" w:rsidRPr="000516BF">
        <w:rPr>
          <w:rFonts w:ascii="Times New Roman" w:hAnsi="Times New Roman" w:cs="Times New Roman"/>
          <w:sz w:val="24"/>
          <w:szCs w:val="24"/>
          <w:lang w:val="eu-ES"/>
        </w:rPr>
        <w:t xml:space="preserve"> erabili zitezkeenekin bateragarriak izan behar dira. </w:t>
      </w:r>
    </w:p>
    <w:p w:rsidR="00BC3F79" w:rsidRPr="000516BF" w:rsidRDefault="00BC3F79" w:rsidP="00594104">
      <w:pPr>
        <w:rPr>
          <w:rFonts w:ascii="Times New Roman" w:hAnsi="Times New Roman" w:cs="Times New Roman"/>
          <w:sz w:val="24"/>
          <w:szCs w:val="24"/>
          <w:lang w:val="eu-ES"/>
        </w:rPr>
      </w:pPr>
    </w:p>
    <w:p w:rsidR="00BC3F79" w:rsidRPr="000516BF" w:rsidRDefault="00BC3F79" w:rsidP="00594104">
      <w:pPr>
        <w:rPr>
          <w:rFonts w:ascii="Times New Roman" w:hAnsi="Times New Roman" w:cs="Times New Roman"/>
          <w:sz w:val="24"/>
          <w:szCs w:val="24"/>
          <w:lang w:val="eu-ES"/>
        </w:rPr>
      </w:pPr>
      <w:r w:rsidRPr="000516BF">
        <w:rPr>
          <w:rFonts w:ascii="Times New Roman" w:hAnsi="Times New Roman" w:cs="Times New Roman"/>
          <w:b/>
          <w:sz w:val="24"/>
          <w:szCs w:val="24"/>
          <w:lang w:val="eu-ES"/>
        </w:rPr>
        <w:t>3C.- Ar</w:t>
      </w:r>
      <w:r w:rsidR="004456DC" w:rsidRPr="000516BF">
        <w:rPr>
          <w:rFonts w:ascii="Times New Roman" w:hAnsi="Times New Roman" w:cs="Times New Roman"/>
          <w:b/>
          <w:sz w:val="24"/>
          <w:szCs w:val="24"/>
          <w:lang w:val="eu-ES"/>
        </w:rPr>
        <w:t>kua</w:t>
      </w:r>
      <w:r w:rsidRPr="000516BF">
        <w:rPr>
          <w:rFonts w:ascii="Times New Roman" w:hAnsi="Times New Roman" w:cs="Times New Roman"/>
          <w:sz w:val="24"/>
          <w:szCs w:val="24"/>
          <w:lang w:val="eu-ES"/>
        </w:rPr>
        <w:t xml:space="preserve">: </w:t>
      </w:r>
      <w:r w:rsidR="00A84608" w:rsidRPr="000516BF">
        <w:rPr>
          <w:rFonts w:ascii="Times New Roman" w:hAnsi="Times New Roman" w:cs="Times New Roman"/>
          <w:sz w:val="24"/>
          <w:szCs w:val="24"/>
          <w:lang w:val="eu-ES"/>
        </w:rPr>
        <w:t xml:space="preserve">Geziak jaurtitzeko arma, pieza bakarrez edo </w:t>
      </w:r>
      <w:r w:rsidR="000516BF" w:rsidRPr="000516BF">
        <w:rPr>
          <w:rFonts w:ascii="Times New Roman" w:hAnsi="Times New Roman" w:cs="Times New Roman"/>
          <w:sz w:val="24"/>
          <w:szCs w:val="24"/>
          <w:lang w:val="eu-ES"/>
        </w:rPr>
        <w:t>gehiagoz</w:t>
      </w:r>
      <w:r w:rsidR="00A84608" w:rsidRPr="000516BF">
        <w:rPr>
          <w:rFonts w:ascii="Times New Roman" w:hAnsi="Times New Roman" w:cs="Times New Roman"/>
          <w:sz w:val="24"/>
          <w:szCs w:val="24"/>
          <w:lang w:val="eu-ES"/>
        </w:rPr>
        <w:t xml:space="preserve"> osatua, material natural bakarrez edo a</w:t>
      </w:r>
      <w:r w:rsidR="00CD0C75" w:rsidRPr="000516BF">
        <w:rPr>
          <w:rFonts w:ascii="Times New Roman" w:hAnsi="Times New Roman" w:cs="Times New Roman"/>
          <w:sz w:val="24"/>
          <w:szCs w:val="24"/>
          <w:lang w:val="eu-ES"/>
        </w:rPr>
        <w:t>nitzez egina (arku konposatuak), helduleku batez eta bi palaz osatua dagoena. Bi pala horiek malguak dira eta puntetan hozka bana izan dezakete.</w:t>
      </w:r>
      <w:r w:rsidR="00331755" w:rsidRPr="000516BF">
        <w:rPr>
          <w:rFonts w:ascii="Times New Roman" w:hAnsi="Times New Roman" w:cs="Times New Roman"/>
          <w:sz w:val="24"/>
          <w:szCs w:val="24"/>
          <w:lang w:val="eu-ES"/>
        </w:rPr>
        <w:t xml:space="preserve"> </w:t>
      </w:r>
      <w:r w:rsidR="00CD0C75" w:rsidRPr="000516BF">
        <w:rPr>
          <w:rFonts w:ascii="Times New Roman" w:hAnsi="Times New Roman" w:cs="Times New Roman"/>
          <w:sz w:val="24"/>
          <w:szCs w:val="24"/>
          <w:lang w:val="eu-ES"/>
        </w:rPr>
        <w:t xml:space="preserve">Xafla </w:t>
      </w:r>
      <w:r w:rsidR="000516BF" w:rsidRPr="000516BF">
        <w:rPr>
          <w:rFonts w:ascii="Times New Roman" w:hAnsi="Times New Roman" w:cs="Times New Roman"/>
          <w:sz w:val="24"/>
          <w:szCs w:val="24"/>
          <w:lang w:val="eu-ES"/>
        </w:rPr>
        <w:t>itsatsiez</w:t>
      </w:r>
      <w:r w:rsidR="00CD0C75" w:rsidRPr="000516BF">
        <w:rPr>
          <w:rFonts w:ascii="Times New Roman" w:hAnsi="Times New Roman" w:cs="Times New Roman"/>
          <w:sz w:val="24"/>
          <w:szCs w:val="24"/>
          <w:lang w:val="eu-ES"/>
        </w:rPr>
        <w:t xml:space="preserve"> egindako arkuak galaraziak daude. Heldulekua eta palen muturrak elementu naturalez indartuak izan daitezke. Arkua lokarri bakar batez banda</w:t>
      </w:r>
      <w:r w:rsidR="00C92F6B" w:rsidRPr="000516BF">
        <w:rPr>
          <w:rFonts w:ascii="Times New Roman" w:hAnsi="Times New Roman" w:cs="Times New Roman"/>
          <w:sz w:val="24"/>
          <w:szCs w:val="24"/>
          <w:lang w:val="eu-ES"/>
        </w:rPr>
        <w:t>tzen da</w:t>
      </w:r>
      <w:r w:rsidR="00CD0C75" w:rsidRPr="000516BF">
        <w:rPr>
          <w:rFonts w:ascii="Times New Roman" w:hAnsi="Times New Roman" w:cs="Times New Roman"/>
          <w:sz w:val="24"/>
          <w:szCs w:val="24"/>
          <w:lang w:val="eu-ES"/>
        </w:rPr>
        <w:t xml:space="preserve">, </w:t>
      </w:r>
      <w:r w:rsidR="00257F8D" w:rsidRPr="000516BF">
        <w:rPr>
          <w:rFonts w:ascii="Times New Roman" w:hAnsi="Times New Roman" w:cs="Times New Roman"/>
          <w:sz w:val="24"/>
          <w:szCs w:val="24"/>
          <w:lang w:val="eu-ES"/>
        </w:rPr>
        <w:t xml:space="preserve">bi </w:t>
      </w:r>
      <w:r w:rsidR="00CD0C75" w:rsidRPr="000516BF">
        <w:rPr>
          <w:rFonts w:ascii="Times New Roman" w:hAnsi="Times New Roman" w:cs="Times New Roman"/>
          <w:sz w:val="24"/>
          <w:szCs w:val="24"/>
          <w:lang w:val="eu-ES"/>
        </w:rPr>
        <w:t xml:space="preserve">palen </w:t>
      </w:r>
      <w:r w:rsidR="00257F8D" w:rsidRPr="000516BF">
        <w:rPr>
          <w:rFonts w:ascii="Times New Roman" w:hAnsi="Times New Roman" w:cs="Times New Roman"/>
          <w:sz w:val="24"/>
          <w:szCs w:val="24"/>
          <w:lang w:val="eu-ES"/>
        </w:rPr>
        <w:t>muturrei lotuta</w:t>
      </w:r>
      <w:r w:rsidR="00CD0C75" w:rsidRPr="000516BF">
        <w:rPr>
          <w:rFonts w:ascii="Times New Roman" w:hAnsi="Times New Roman" w:cs="Times New Roman"/>
          <w:sz w:val="24"/>
          <w:szCs w:val="24"/>
          <w:lang w:val="eu-ES"/>
        </w:rPr>
        <w:t xml:space="preserve">. Jaurtitzeko, arkua heldulekutik eusten da esku batez, </w:t>
      </w:r>
      <w:r w:rsidR="00257F8D" w:rsidRPr="000516BF">
        <w:rPr>
          <w:rFonts w:ascii="Times New Roman" w:hAnsi="Times New Roman" w:cs="Times New Roman"/>
          <w:sz w:val="24"/>
          <w:szCs w:val="24"/>
          <w:lang w:val="eu-ES"/>
        </w:rPr>
        <w:t xml:space="preserve">eta </w:t>
      </w:r>
      <w:r w:rsidR="00CD0C75" w:rsidRPr="000516BF">
        <w:rPr>
          <w:rFonts w:ascii="Times New Roman" w:hAnsi="Times New Roman" w:cs="Times New Roman"/>
          <w:sz w:val="24"/>
          <w:szCs w:val="24"/>
          <w:lang w:val="eu-ES"/>
        </w:rPr>
        <w:t>beste eskuko behatzekin sokari tira, eutsi e</w:t>
      </w:r>
      <w:r w:rsidR="00257F8D" w:rsidRPr="000516BF">
        <w:rPr>
          <w:rFonts w:ascii="Times New Roman" w:hAnsi="Times New Roman" w:cs="Times New Roman"/>
          <w:sz w:val="24"/>
          <w:szCs w:val="24"/>
          <w:lang w:val="eu-ES"/>
        </w:rPr>
        <w:t>ta askatu egiten zaio</w:t>
      </w:r>
      <w:r w:rsidR="00CD0C75" w:rsidRPr="000516BF">
        <w:rPr>
          <w:rFonts w:ascii="Times New Roman" w:hAnsi="Times New Roman" w:cs="Times New Roman"/>
          <w:sz w:val="24"/>
          <w:szCs w:val="24"/>
          <w:lang w:val="eu-ES"/>
        </w:rPr>
        <w:t xml:space="preserve">. </w:t>
      </w:r>
      <w:r w:rsidR="00540E08" w:rsidRPr="000516BF">
        <w:rPr>
          <w:rFonts w:ascii="Times New Roman" w:hAnsi="Times New Roman" w:cs="Times New Roman"/>
          <w:sz w:val="24"/>
          <w:szCs w:val="24"/>
          <w:lang w:val="eu-ES"/>
        </w:rPr>
        <w:t>Lokarria z</w:t>
      </w:r>
      <w:r w:rsidR="00CD0C75" w:rsidRPr="000516BF">
        <w:rPr>
          <w:rFonts w:ascii="Times New Roman" w:hAnsi="Times New Roman" w:cs="Times New Roman"/>
          <w:sz w:val="24"/>
          <w:szCs w:val="24"/>
          <w:lang w:val="eu-ES"/>
        </w:rPr>
        <w:t xml:space="preserve">untz naturaleko hainbat hariz osatua izan </w:t>
      </w:r>
      <w:r w:rsidR="00540E08" w:rsidRPr="000516BF">
        <w:rPr>
          <w:rFonts w:ascii="Times New Roman" w:hAnsi="Times New Roman" w:cs="Times New Roman"/>
          <w:sz w:val="24"/>
          <w:szCs w:val="24"/>
          <w:lang w:val="eu-ES"/>
        </w:rPr>
        <w:t xml:space="preserve">behar du, eta palen hozketan sartzeko edo gezia finkatzeko </w:t>
      </w:r>
      <w:r w:rsidR="00257F8D" w:rsidRPr="000516BF">
        <w:rPr>
          <w:rFonts w:ascii="Times New Roman" w:hAnsi="Times New Roman" w:cs="Times New Roman"/>
          <w:sz w:val="24"/>
          <w:szCs w:val="24"/>
          <w:lang w:val="eu-ES"/>
        </w:rPr>
        <w:t xml:space="preserve">lokarriari </w:t>
      </w:r>
      <w:r w:rsidR="00540E08" w:rsidRPr="000516BF">
        <w:rPr>
          <w:rFonts w:ascii="Times New Roman" w:hAnsi="Times New Roman" w:cs="Times New Roman"/>
          <w:sz w:val="24"/>
          <w:szCs w:val="24"/>
          <w:lang w:val="eu-ES"/>
        </w:rPr>
        <w:t xml:space="preserve">sendogarriak jarri </w:t>
      </w:r>
      <w:r w:rsidR="00662FEF">
        <w:rPr>
          <w:rFonts w:ascii="Times New Roman" w:hAnsi="Times New Roman" w:cs="Times New Roman"/>
          <w:sz w:val="24"/>
          <w:szCs w:val="24"/>
          <w:lang w:val="eu-ES"/>
        </w:rPr>
        <w:t>dakizkioke</w:t>
      </w:r>
      <w:r w:rsidR="00540E08" w:rsidRPr="000516BF">
        <w:rPr>
          <w:rFonts w:ascii="Times New Roman" w:hAnsi="Times New Roman" w:cs="Times New Roman"/>
          <w:sz w:val="24"/>
          <w:szCs w:val="24"/>
          <w:lang w:val="eu-ES"/>
        </w:rPr>
        <w:t xml:space="preserve">. Edozein motako lagungarri optikoak galaraziak daude. Nahiz eta adibide arkeologikoetan ezaguna ez izan, heldulekuetan gezientzako jarlekuak egitea onartzen da, material naturalaz egiten badira. </w:t>
      </w:r>
    </w:p>
    <w:p w:rsidR="00E6581F" w:rsidRPr="000516BF" w:rsidRDefault="00E6581F" w:rsidP="00594104">
      <w:pPr>
        <w:rPr>
          <w:rFonts w:ascii="Times New Roman" w:hAnsi="Times New Roman" w:cs="Times New Roman"/>
          <w:sz w:val="24"/>
          <w:szCs w:val="24"/>
          <w:lang w:val="eu-ES"/>
        </w:rPr>
      </w:pPr>
    </w:p>
    <w:p w:rsidR="00E6581F" w:rsidRPr="000516BF" w:rsidRDefault="00E6581F" w:rsidP="00594104">
      <w:pPr>
        <w:rPr>
          <w:rFonts w:ascii="Times New Roman" w:hAnsi="Times New Roman" w:cs="Times New Roman"/>
          <w:sz w:val="24"/>
          <w:szCs w:val="24"/>
          <w:lang w:val="eu-ES"/>
        </w:rPr>
      </w:pPr>
      <w:r w:rsidRPr="000516BF">
        <w:rPr>
          <w:rFonts w:ascii="Times New Roman" w:hAnsi="Times New Roman" w:cs="Times New Roman"/>
          <w:b/>
          <w:sz w:val="24"/>
          <w:szCs w:val="24"/>
          <w:lang w:val="eu-ES"/>
        </w:rPr>
        <w:t xml:space="preserve">3D.- </w:t>
      </w:r>
      <w:r w:rsidR="004456DC" w:rsidRPr="000516BF">
        <w:rPr>
          <w:rFonts w:ascii="Times New Roman" w:hAnsi="Times New Roman" w:cs="Times New Roman"/>
          <w:b/>
          <w:sz w:val="24"/>
          <w:szCs w:val="24"/>
          <w:lang w:val="eu-ES"/>
        </w:rPr>
        <w:t>Gezia</w:t>
      </w:r>
      <w:r w:rsidRPr="000516BF">
        <w:rPr>
          <w:rFonts w:ascii="Times New Roman" w:hAnsi="Times New Roman" w:cs="Times New Roman"/>
          <w:sz w:val="24"/>
          <w:szCs w:val="24"/>
          <w:lang w:val="eu-ES"/>
        </w:rPr>
        <w:t xml:space="preserve">: </w:t>
      </w:r>
      <w:r w:rsidR="00C92F6B" w:rsidRPr="000516BF">
        <w:rPr>
          <w:rFonts w:ascii="Times New Roman" w:hAnsi="Times New Roman" w:cs="Times New Roman"/>
          <w:sz w:val="24"/>
          <w:szCs w:val="24"/>
          <w:lang w:val="eu-ES"/>
        </w:rPr>
        <w:t xml:space="preserve">Lehengai begetaleko </w:t>
      </w:r>
      <w:r w:rsidR="00540E08" w:rsidRPr="000516BF">
        <w:rPr>
          <w:rFonts w:ascii="Times New Roman" w:hAnsi="Times New Roman" w:cs="Times New Roman"/>
          <w:sz w:val="24"/>
          <w:szCs w:val="24"/>
          <w:lang w:val="eu-ES"/>
        </w:rPr>
        <w:t xml:space="preserve">hagaz egindako jaurtigaia, oinean hozka nabarmena eta luma naturalezko lema izan ditzakeena, eta muturra armaturik izan dezakeena </w:t>
      </w:r>
      <w:r w:rsidR="00C92F6B" w:rsidRPr="000516BF">
        <w:rPr>
          <w:rFonts w:ascii="Times New Roman" w:hAnsi="Times New Roman" w:cs="Times New Roman"/>
          <w:sz w:val="24"/>
          <w:szCs w:val="24"/>
          <w:lang w:val="eu-ES"/>
        </w:rPr>
        <w:t>egurrez</w:t>
      </w:r>
      <w:r w:rsidR="00540E08" w:rsidRPr="000516BF">
        <w:rPr>
          <w:rFonts w:ascii="Times New Roman" w:hAnsi="Times New Roman" w:cs="Times New Roman"/>
          <w:sz w:val="24"/>
          <w:szCs w:val="24"/>
          <w:lang w:val="eu-ES"/>
        </w:rPr>
        <w:t>, hezur/adarrez edo harriz egi</w:t>
      </w:r>
      <w:r w:rsidR="00C92F6B" w:rsidRPr="000516BF">
        <w:rPr>
          <w:rFonts w:ascii="Times New Roman" w:hAnsi="Times New Roman" w:cs="Times New Roman"/>
          <w:sz w:val="24"/>
          <w:szCs w:val="24"/>
          <w:lang w:val="eu-ES"/>
        </w:rPr>
        <w:t>n</w:t>
      </w:r>
      <w:r w:rsidR="00540E08" w:rsidRPr="000516BF">
        <w:rPr>
          <w:rFonts w:ascii="Times New Roman" w:hAnsi="Times New Roman" w:cs="Times New Roman"/>
          <w:sz w:val="24"/>
          <w:szCs w:val="24"/>
          <w:lang w:val="eu-ES"/>
        </w:rPr>
        <w:t xml:space="preserve">dako punta batekin. </w:t>
      </w:r>
    </w:p>
    <w:p w:rsidR="00E6581F" w:rsidRPr="000516BF" w:rsidRDefault="00E6581F" w:rsidP="00594104">
      <w:pPr>
        <w:rPr>
          <w:rFonts w:ascii="Times New Roman" w:hAnsi="Times New Roman" w:cs="Times New Roman"/>
          <w:sz w:val="24"/>
          <w:szCs w:val="24"/>
          <w:lang w:val="eu-ES"/>
        </w:rPr>
      </w:pPr>
    </w:p>
    <w:p w:rsidR="00257F8D" w:rsidRPr="000516BF" w:rsidRDefault="00E6581F"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 xml:space="preserve">4.- </w:t>
      </w:r>
      <w:r w:rsidR="004456DC" w:rsidRPr="000516BF">
        <w:rPr>
          <w:rFonts w:ascii="Times New Roman" w:hAnsi="Times New Roman" w:cs="Times New Roman"/>
          <w:b/>
          <w:sz w:val="24"/>
          <w:szCs w:val="24"/>
          <w:u w:val="single"/>
          <w:lang w:val="eu-ES"/>
        </w:rPr>
        <w:t>Proben antolaketa eta garapena</w:t>
      </w:r>
      <w:r w:rsidRPr="000516BF">
        <w:rPr>
          <w:rFonts w:ascii="Times New Roman" w:hAnsi="Times New Roman" w:cs="Times New Roman"/>
          <w:b/>
          <w:sz w:val="24"/>
          <w:szCs w:val="24"/>
          <w:u w:val="single"/>
          <w:lang w:val="eu-ES"/>
        </w:rPr>
        <w:t>:</w:t>
      </w:r>
      <w:r w:rsidRPr="000516BF">
        <w:rPr>
          <w:rFonts w:ascii="Times New Roman" w:hAnsi="Times New Roman" w:cs="Times New Roman"/>
          <w:sz w:val="24"/>
          <w:szCs w:val="24"/>
          <w:lang w:val="eu-ES"/>
        </w:rPr>
        <w:t xml:space="preserve"> </w:t>
      </w:r>
      <w:r w:rsidR="007849BD" w:rsidRPr="000516BF">
        <w:rPr>
          <w:rFonts w:ascii="Times New Roman" w:hAnsi="Times New Roman" w:cs="Times New Roman"/>
          <w:sz w:val="24"/>
          <w:szCs w:val="24"/>
          <w:lang w:val="eu-ES"/>
        </w:rPr>
        <w:t xml:space="preserve">Ituak “ehiza ibilbide” baten zehar ezarriko dira. Ibilbidean 10 itu jarri daitezke, 3 txanda eginez, edo 30 itu bakoitzean jaurtiketa behin eginez. </w:t>
      </w:r>
      <w:r w:rsidR="000516BF" w:rsidRPr="000516BF">
        <w:rPr>
          <w:rFonts w:ascii="Times New Roman" w:hAnsi="Times New Roman" w:cs="Times New Roman"/>
          <w:sz w:val="24"/>
          <w:szCs w:val="24"/>
          <w:lang w:val="eu-ES"/>
        </w:rPr>
        <w:t>Parte-hartzailek</w:t>
      </w:r>
      <w:r w:rsidR="007849BD" w:rsidRPr="000516BF">
        <w:rPr>
          <w:rFonts w:ascii="Times New Roman" w:hAnsi="Times New Roman" w:cs="Times New Roman"/>
          <w:sz w:val="24"/>
          <w:szCs w:val="24"/>
          <w:lang w:val="eu-ES"/>
        </w:rPr>
        <w:t xml:space="preserve"> ibilbide osoa bete beharko du, </w:t>
      </w:r>
      <w:r w:rsidR="00257F8D" w:rsidRPr="000516BF">
        <w:rPr>
          <w:rFonts w:ascii="Times New Roman" w:hAnsi="Times New Roman" w:cs="Times New Roman"/>
          <w:sz w:val="24"/>
          <w:szCs w:val="24"/>
          <w:lang w:val="eu-ES"/>
        </w:rPr>
        <w:t xml:space="preserve">kasu bakoitzean jaurtigai bana botaz eta </w:t>
      </w:r>
      <w:r w:rsidR="007849BD" w:rsidRPr="000516BF">
        <w:rPr>
          <w:rFonts w:ascii="Times New Roman" w:hAnsi="Times New Roman" w:cs="Times New Roman"/>
          <w:sz w:val="24"/>
          <w:szCs w:val="24"/>
          <w:lang w:val="eu-ES"/>
        </w:rPr>
        <w:t xml:space="preserve">denera 30 jaurtiketa </w:t>
      </w:r>
      <w:r w:rsidR="00257F8D" w:rsidRPr="000516BF">
        <w:rPr>
          <w:rFonts w:ascii="Times New Roman" w:hAnsi="Times New Roman" w:cs="Times New Roman"/>
          <w:sz w:val="24"/>
          <w:szCs w:val="24"/>
          <w:lang w:val="eu-ES"/>
        </w:rPr>
        <w:t>egin arte. Ekitaldiaren antolatzaileak ibilbidea bere irizpidearen arabera diseina dezake jaurtiketen kopurua, ituen neurriak eta distantziak errespetatzen diren bitartean.</w:t>
      </w:r>
    </w:p>
    <w:p w:rsidR="00196EDD" w:rsidRPr="000516BF" w:rsidRDefault="00196EDD" w:rsidP="00594104">
      <w:pPr>
        <w:rPr>
          <w:rFonts w:ascii="Times New Roman" w:hAnsi="Times New Roman" w:cs="Times New Roman"/>
          <w:sz w:val="24"/>
          <w:szCs w:val="24"/>
          <w:lang w:val="eu-ES"/>
        </w:rPr>
      </w:pPr>
    </w:p>
    <w:p w:rsidR="00996CD9" w:rsidRPr="000516BF" w:rsidRDefault="00196EDD" w:rsidP="00594104">
      <w:pPr>
        <w:rPr>
          <w:rFonts w:ascii="Times New Roman" w:hAnsi="Times New Roman" w:cs="Times New Roman"/>
          <w:sz w:val="24"/>
          <w:szCs w:val="24"/>
          <w:lang w:val="eu-ES"/>
        </w:rPr>
      </w:pPr>
      <w:r w:rsidRPr="000516BF">
        <w:rPr>
          <w:rFonts w:ascii="Times New Roman" w:hAnsi="Times New Roman" w:cs="Times New Roman"/>
          <w:b/>
          <w:sz w:val="24"/>
          <w:szCs w:val="24"/>
          <w:lang w:val="eu-ES"/>
        </w:rPr>
        <w:t xml:space="preserve">4A.- </w:t>
      </w:r>
      <w:r w:rsidR="00257F8D" w:rsidRPr="000516BF">
        <w:rPr>
          <w:rFonts w:ascii="Times New Roman" w:hAnsi="Times New Roman" w:cs="Times New Roman"/>
          <w:sz w:val="24"/>
          <w:szCs w:val="24"/>
          <w:lang w:val="eu-ES"/>
        </w:rPr>
        <w:t>Itu bakoitzaren jaurti</w:t>
      </w:r>
      <w:r w:rsidR="000516BF">
        <w:rPr>
          <w:rFonts w:ascii="Times New Roman" w:hAnsi="Times New Roman" w:cs="Times New Roman"/>
          <w:sz w:val="24"/>
          <w:szCs w:val="24"/>
          <w:lang w:val="eu-ES"/>
        </w:rPr>
        <w:t>-</w:t>
      </w:r>
      <w:r w:rsidR="00257F8D" w:rsidRPr="000516BF">
        <w:rPr>
          <w:rFonts w:ascii="Times New Roman" w:hAnsi="Times New Roman" w:cs="Times New Roman"/>
          <w:sz w:val="24"/>
          <w:szCs w:val="24"/>
          <w:lang w:val="eu-ES"/>
        </w:rPr>
        <w:t xml:space="preserve">lekua </w:t>
      </w:r>
      <w:r w:rsidR="007D29C5" w:rsidRPr="000516BF">
        <w:rPr>
          <w:rFonts w:ascii="Times New Roman" w:hAnsi="Times New Roman" w:cs="Times New Roman"/>
          <w:sz w:val="24"/>
          <w:szCs w:val="24"/>
          <w:lang w:val="eu-ES"/>
        </w:rPr>
        <w:t>hesola batekin edo hiru</w:t>
      </w:r>
      <w:r w:rsidR="000516BF">
        <w:rPr>
          <w:rFonts w:ascii="Times New Roman" w:hAnsi="Times New Roman" w:cs="Times New Roman"/>
          <w:sz w:val="24"/>
          <w:szCs w:val="24"/>
          <w:lang w:val="eu-ES"/>
        </w:rPr>
        <w:t>re</w:t>
      </w:r>
      <w:r w:rsidR="00257F8D" w:rsidRPr="000516BF">
        <w:rPr>
          <w:rFonts w:ascii="Times New Roman" w:hAnsi="Times New Roman" w:cs="Times New Roman"/>
          <w:sz w:val="24"/>
          <w:szCs w:val="24"/>
          <w:lang w:val="eu-ES"/>
        </w:rPr>
        <w:t>kin markatuko da (antolatzaileak 3 txandako ibilbidean jaurti</w:t>
      </w:r>
      <w:r w:rsidR="000516BF">
        <w:rPr>
          <w:rFonts w:ascii="Times New Roman" w:hAnsi="Times New Roman" w:cs="Times New Roman"/>
          <w:sz w:val="24"/>
          <w:szCs w:val="24"/>
          <w:lang w:val="eu-ES"/>
        </w:rPr>
        <w:t>-</w:t>
      </w:r>
      <w:r w:rsidR="00257F8D" w:rsidRPr="000516BF">
        <w:rPr>
          <w:rFonts w:ascii="Times New Roman" w:hAnsi="Times New Roman" w:cs="Times New Roman"/>
          <w:sz w:val="24"/>
          <w:szCs w:val="24"/>
          <w:lang w:val="eu-ES"/>
        </w:rPr>
        <w:t xml:space="preserve">leku ezberdinak ezarri nahi baditu). 3 hesolak badira, hirurak </w:t>
      </w:r>
      <w:r w:rsidR="007D29C5" w:rsidRPr="000516BF">
        <w:rPr>
          <w:rFonts w:ascii="Times New Roman" w:hAnsi="Times New Roman" w:cs="Times New Roman"/>
          <w:sz w:val="24"/>
          <w:szCs w:val="24"/>
          <w:lang w:val="eu-ES"/>
        </w:rPr>
        <w:t xml:space="preserve">itutik </w:t>
      </w:r>
      <w:r w:rsidR="00257F8D" w:rsidRPr="000516BF">
        <w:rPr>
          <w:rFonts w:ascii="Times New Roman" w:hAnsi="Times New Roman" w:cs="Times New Roman"/>
          <w:sz w:val="24"/>
          <w:szCs w:val="24"/>
          <w:lang w:val="eu-ES"/>
        </w:rPr>
        <w:t xml:space="preserve">distantzia berdinera </w:t>
      </w:r>
      <w:r w:rsidR="007D29C5" w:rsidRPr="000516BF">
        <w:rPr>
          <w:rFonts w:ascii="Times New Roman" w:hAnsi="Times New Roman" w:cs="Times New Roman"/>
          <w:sz w:val="24"/>
          <w:szCs w:val="24"/>
          <w:lang w:val="eu-ES"/>
        </w:rPr>
        <w:t>egon beharko dira, beheko taularen neurriak jarraituz 50cm-ko aldearekin.</w:t>
      </w:r>
      <w:r w:rsidRPr="000516BF">
        <w:rPr>
          <w:rFonts w:ascii="Times New Roman" w:hAnsi="Times New Roman" w:cs="Times New Roman"/>
          <w:sz w:val="24"/>
          <w:szCs w:val="24"/>
          <w:lang w:val="eu-ES"/>
        </w:rPr>
        <w:t xml:space="preserve"> </w:t>
      </w:r>
      <w:r w:rsidR="007D29C5" w:rsidRPr="000516BF">
        <w:rPr>
          <w:rFonts w:ascii="Times New Roman" w:hAnsi="Times New Roman" w:cs="Times New Roman"/>
          <w:sz w:val="24"/>
          <w:szCs w:val="24"/>
          <w:lang w:val="eu-ES"/>
        </w:rPr>
        <w:t>Hesolak ezin dira lurretik 25cm baino behiago atera jaurtiketa ez oztopatzeko. Jaurtiketa erosoa egin ahal izateko (batez ere bultzagailuaz), jaurti</w:t>
      </w:r>
      <w:r w:rsidR="000516BF">
        <w:rPr>
          <w:rFonts w:ascii="Times New Roman" w:hAnsi="Times New Roman" w:cs="Times New Roman"/>
          <w:sz w:val="24"/>
          <w:szCs w:val="24"/>
          <w:lang w:val="eu-ES"/>
        </w:rPr>
        <w:t>-</w:t>
      </w:r>
      <w:r w:rsidR="007D29C5" w:rsidRPr="000516BF">
        <w:rPr>
          <w:rFonts w:ascii="Times New Roman" w:hAnsi="Times New Roman" w:cs="Times New Roman"/>
          <w:sz w:val="24"/>
          <w:szCs w:val="24"/>
          <w:lang w:val="eu-ES"/>
        </w:rPr>
        <w:t>lekuaren atzean 1,5m-ko tartea libre utziko da. Jaurtitzean hesola oin batekin ukitu behar da, gorputza hesolaren atzean mantenduz.</w:t>
      </w:r>
    </w:p>
    <w:p w:rsidR="007D29C5" w:rsidRPr="000516BF" w:rsidRDefault="007D29C5" w:rsidP="00594104">
      <w:pPr>
        <w:rPr>
          <w:rFonts w:ascii="Times New Roman" w:hAnsi="Times New Roman" w:cs="Times New Roman"/>
          <w:sz w:val="24"/>
          <w:szCs w:val="24"/>
          <w:lang w:val="eu-ES"/>
        </w:rPr>
      </w:pPr>
    </w:p>
    <w:p w:rsidR="00996CD9" w:rsidRPr="000516BF" w:rsidRDefault="00996CD9" w:rsidP="00594104">
      <w:pPr>
        <w:rPr>
          <w:rFonts w:ascii="Times New Roman" w:hAnsi="Times New Roman" w:cs="Times New Roman"/>
          <w:sz w:val="24"/>
          <w:szCs w:val="24"/>
          <w:lang w:val="eu-ES"/>
        </w:rPr>
      </w:pPr>
      <w:r w:rsidRPr="000516BF">
        <w:rPr>
          <w:rFonts w:ascii="Times New Roman" w:hAnsi="Times New Roman" w:cs="Times New Roman"/>
          <w:b/>
          <w:sz w:val="24"/>
          <w:szCs w:val="24"/>
          <w:lang w:val="eu-ES"/>
        </w:rPr>
        <w:t>4B.-</w:t>
      </w:r>
      <w:r w:rsidRPr="000516BF">
        <w:rPr>
          <w:rFonts w:ascii="Times New Roman" w:hAnsi="Times New Roman" w:cs="Times New Roman"/>
          <w:sz w:val="24"/>
          <w:szCs w:val="24"/>
          <w:lang w:val="eu-ES"/>
        </w:rPr>
        <w:t xml:space="preserve"> </w:t>
      </w:r>
      <w:r w:rsidR="00A41D53" w:rsidRPr="000516BF">
        <w:rPr>
          <w:rFonts w:ascii="Times New Roman" w:hAnsi="Times New Roman" w:cs="Times New Roman"/>
          <w:sz w:val="24"/>
          <w:szCs w:val="24"/>
          <w:lang w:val="eu-ES"/>
        </w:rPr>
        <w:t xml:space="preserve">Ituek kolore neutroko irudiak izan behar dituzte, eta 5 eraztun konzentrikotan banatuko dira, 1, 2, 3, 4, eta 5 puntuko balioa izango dutenak kanpotik erdira zenbatuz. Eraztun konzentriko hauek zenbait abereen irudiekin hornituak egongo dira, </w:t>
      </w:r>
      <w:r w:rsidR="000516BF" w:rsidRPr="000516BF">
        <w:rPr>
          <w:rFonts w:ascii="Times New Roman" w:hAnsi="Times New Roman" w:cs="Times New Roman"/>
          <w:sz w:val="24"/>
          <w:szCs w:val="24"/>
          <w:lang w:val="eu-ES"/>
        </w:rPr>
        <w:t>ehiza-harrapakinak</w:t>
      </w:r>
      <w:r w:rsidR="00A41D53" w:rsidRPr="000516BF">
        <w:rPr>
          <w:rFonts w:ascii="Times New Roman" w:hAnsi="Times New Roman" w:cs="Times New Roman"/>
          <w:sz w:val="24"/>
          <w:szCs w:val="24"/>
          <w:lang w:val="eu-ES"/>
        </w:rPr>
        <w:t xml:space="preserve"> irudikatzeko zentzu sinboliko hutsean.</w:t>
      </w:r>
      <w:r w:rsidR="009A6870" w:rsidRPr="000516BF">
        <w:rPr>
          <w:rFonts w:ascii="Times New Roman" w:hAnsi="Times New Roman" w:cs="Times New Roman"/>
          <w:sz w:val="24"/>
          <w:szCs w:val="24"/>
          <w:lang w:val="eu-ES"/>
        </w:rPr>
        <w:t xml:space="preserve"> </w:t>
      </w:r>
      <w:r w:rsidR="00A41D53" w:rsidRPr="000516BF">
        <w:rPr>
          <w:rFonts w:ascii="Times New Roman" w:hAnsi="Times New Roman" w:cs="Times New Roman"/>
          <w:sz w:val="24"/>
          <w:szCs w:val="24"/>
          <w:lang w:val="eu-ES"/>
        </w:rPr>
        <w:t>Ituaren erdia kolore ikusgarriaz nabarmendua izan behar du. Eraztun konzentrikoen ertzak ma</w:t>
      </w:r>
      <w:r w:rsidR="00662FEF">
        <w:rPr>
          <w:rFonts w:ascii="Times New Roman" w:hAnsi="Times New Roman" w:cs="Times New Roman"/>
          <w:sz w:val="24"/>
          <w:szCs w:val="24"/>
          <w:lang w:val="eu-ES"/>
        </w:rPr>
        <w:t>r</w:t>
      </w:r>
      <w:r w:rsidR="00A41D53" w:rsidRPr="000516BF">
        <w:rPr>
          <w:rFonts w:ascii="Times New Roman" w:hAnsi="Times New Roman" w:cs="Times New Roman"/>
          <w:sz w:val="24"/>
          <w:szCs w:val="24"/>
          <w:lang w:val="eu-ES"/>
        </w:rPr>
        <w:t xml:space="preserve">ra xinple batez </w:t>
      </w:r>
      <w:r w:rsidR="00A41D53" w:rsidRPr="000516BF">
        <w:rPr>
          <w:rFonts w:ascii="Times New Roman" w:hAnsi="Times New Roman" w:cs="Times New Roman"/>
          <w:sz w:val="24"/>
          <w:szCs w:val="24"/>
          <w:lang w:val="eu-ES"/>
        </w:rPr>
        <w:lastRenderedPageBreak/>
        <w:t>markatuko dira. Jaurti</w:t>
      </w:r>
      <w:r w:rsidR="000516BF">
        <w:rPr>
          <w:rFonts w:ascii="Times New Roman" w:hAnsi="Times New Roman" w:cs="Times New Roman"/>
          <w:sz w:val="24"/>
          <w:szCs w:val="24"/>
          <w:lang w:val="eu-ES"/>
        </w:rPr>
        <w:t>-</w:t>
      </w:r>
      <w:r w:rsidR="00A41D53" w:rsidRPr="000516BF">
        <w:rPr>
          <w:rFonts w:ascii="Times New Roman" w:hAnsi="Times New Roman" w:cs="Times New Roman"/>
          <w:sz w:val="24"/>
          <w:szCs w:val="24"/>
          <w:lang w:val="eu-ES"/>
        </w:rPr>
        <w:t>lekutik ituaren eraztun guztiak osorik ikusi beharko dira</w:t>
      </w:r>
      <w:r w:rsidR="008E3456" w:rsidRPr="000516BF">
        <w:rPr>
          <w:rFonts w:ascii="Times New Roman" w:hAnsi="Times New Roman" w:cs="Times New Roman"/>
          <w:sz w:val="24"/>
          <w:szCs w:val="24"/>
          <w:lang w:val="eu-ES"/>
        </w:rPr>
        <w:t>. Antolatzailearen ardura da jaurtiketei behar adineko lekua uztea, eta itu</w:t>
      </w:r>
      <w:r w:rsidR="00A41D53" w:rsidRPr="000516BF">
        <w:rPr>
          <w:rFonts w:ascii="Times New Roman" w:hAnsi="Times New Roman" w:cs="Times New Roman"/>
          <w:sz w:val="24"/>
          <w:szCs w:val="24"/>
          <w:lang w:val="eu-ES"/>
        </w:rPr>
        <w:t xml:space="preserve">en </w:t>
      </w:r>
      <w:r w:rsidR="008E3456" w:rsidRPr="000516BF">
        <w:rPr>
          <w:rFonts w:ascii="Times New Roman" w:hAnsi="Times New Roman" w:cs="Times New Roman"/>
          <w:sz w:val="24"/>
          <w:szCs w:val="24"/>
          <w:lang w:val="eu-ES"/>
        </w:rPr>
        <w:t xml:space="preserve">inguruko 2m-ko tartean </w:t>
      </w:r>
      <w:r w:rsidR="00A41D53" w:rsidRPr="000516BF">
        <w:rPr>
          <w:rFonts w:ascii="Times New Roman" w:hAnsi="Times New Roman" w:cs="Times New Roman"/>
          <w:sz w:val="24"/>
          <w:szCs w:val="24"/>
          <w:lang w:val="eu-ES"/>
        </w:rPr>
        <w:t>landarerik edo oztoporik ez egotea</w:t>
      </w:r>
      <w:r w:rsidR="008E3456" w:rsidRPr="000516BF">
        <w:rPr>
          <w:rFonts w:ascii="Times New Roman" w:hAnsi="Times New Roman" w:cs="Times New Roman"/>
          <w:sz w:val="24"/>
          <w:szCs w:val="24"/>
          <w:lang w:val="eu-ES"/>
        </w:rPr>
        <w:t xml:space="preserve">. </w:t>
      </w:r>
    </w:p>
    <w:p w:rsidR="009A6870" w:rsidRPr="000516BF" w:rsidRDefault="009A6870" w:rsidP="00594104">
      <w:pPr>
        <w:rPr>
          <w:rFonts w:ascii="Times New Roman" w:hAnsi="Times New Roman" w:cs="Times New Roman"/>
          <w:sz w:val="24"/>
          <w:szCs w:val="24"/>
          <w:lang w:val="eu-ES"/>
        </w:rPr>
      </w:pPr>
    </w:p>
    <w:p w:rsidR="009A6870" w:rsidRPr="000516BF" w:rsidRDefault="009A6870" w:rsidP="00594104">
      <w:pPr>
        <w:rPr>
          <w:rFonts w:ascii="Times New Roman" w:hAnsi="Times New Roman" w:cs="Times New Roman"/>
          <w:sz w:val="24"/>
          <w:szCs w:val="24"/>
          <w:lang w:val="eu-ES"/>
        </w:rPr>
      </w:pPr>
      <w:r w:rsidRPr="000516BF">
        <w:rPr>
          <w:rFonts w:ascii="Times New Roman" w:hAnsi="Times New Roman" w:cs="Times New Roman"/>
          <w:b/>
          <w:sz w:val="24"/>
          <w:szCs w:val="24"/>
          <w:lang w:val="eu-ES"/>
        </w:rPr>
        <w:t>4C.-</w:t>
      </w:r>
      <w:r w:rsidRPr="000516BF">
        <w:rPr>
          <w:rFonts w:ascii="Times New Roman" w:hAnsi="Times New Roman" w:cs="Times New Roman"/>
          <w:sz w:val="24"/>
          <w:szCs w:val="24"/>
          <w:lang w:val="eu-ES"/>
        </w:rPr>
        <w:t xml:space="preserve"> </w:t>
      </w:r>
      <w:r w:rsidR="008E3456" w:rsidRPr="000516BF">
        <w:rPr>
          <w:rFonts w:ascii="Times New Roman" w:hAnsi="Times New Roman" w:cs="Times New Roman"/>
          <w:sz w:val="24"/>
          <w:szCs w:val="24"/>
          <w:lang w:val="eu-ES"/>
        </w:rPr>
        <w:t>Jaurtiketen distantziak ondoko taulan azaltzen dira. Haurrek gertuagotik jaurtitzeko aukera izango dute.</w:t>
      </w:r>
    </w:p>
    <w:p w:rsidR="009A6870" w:rsidRPr="000516BF" w:rsidRDefault="009A6870" w:rsidP="00594104">
      <w:pPr>
        <w:rPr>
          <w:rFonts w:ascii="Times New Roman" w:hAnsi="Times New Roman" w:cs="Times New Roman"/>
          <w:sz w:val="24"/>
          <w:szCs w:val="24"/>
          <w:lang w:val="eu-ES"/>
        </w:rPr>
      </w:pPr>
    </w:p>
    <w:tbl>
      <w:tblPr>
        <w:tblStyle w:val="Tablaconcuadrcula"/>
        <w:tblW w:w="8964" w:type="dxa"/>
        <w:jc w:val="center"/>
        <w:tblInd w:w="55" w:type="dxa"/>
        <w:tblLook w:val="04A0"/>
      </w:tblPr>
      <w:tblGrid>
        <w:gridCol w:w="1405"/>
        <w:gridCol w:w="1405"/>
        <w:gridCol w:w="1152"/>
        <w:gridCol w:w="1234"/>
        <w:gridCol w:w="1230"/>
        <w:gridCol w:w="1229"/>
        <w:gridCol w:w="1309"/>
      </w:tblGrid>
      <w:tr w:rsidR="00302207" w:rsidRPr="000516BF" w:rsidTr="00302207">
        <w:trPr>
          <w:jc w:val="center"/>
        </w:trPr>
        <w:tc>
          <w:tcPr>
            <w:tcW w:w="1294" w:type="dxa"/>
            <w:vMerge w:val="restart"/>
          </w:tcPr>
          <w:p w:rsidR="009A6870" w:rsidRPr="000516BF" w:rsidRDefault="009A6870" w:rsidP="009A6870">
            <w:pPr>
              <w:jc w:val="center"/>
              <w:rPr>
                <w:rFonts w:ascii="Times New Roman" w:hAnsi="Times New Roman" w:cs="Times New Roman"/>
                <w:lang w:val="eu-ES"/>
              </w:rPr>
            </w:pPr>
          </w:p>
          <w:p w:rsidR="009A6870" w:rsidRPr="000516BF" w:rsidRDefault="00022176" w:rsidP="009A6870">
            <w:pPr>
              <w:jc w:val="center"/>
              <w:rPr>
                <w:rFonts w:ascii="Times New Roman" w:hAnsi="Times New Roman" w:cs="Times New Roman"/>
                <w:lang w:val="eu-ES"/>
              </w:rPr>
            </w:pPr>
            <w:r w:rsidRPr="000516BF">
              <w:rPr>
                <w:rFonts w:ascii="Times New Roman" w:hAnsi="Times New Roman" w:cs="Times New Roman"/>
                <w:lang w:val="eu-ES"/>
              </w:rPr>
              <w:t>DISTANTZ</w:t>
            </w:r>
            <w:r w:rsidR="009A6870" w:rsidRPr="000516BF">
              <w:rPr>
                <w:rFonts w:ascii="Times New Roman" w:hAnsi="Times New Roman" w:cs="Times New Roman"/>
                <w:lang w:val="eu-ES"/>
              </w:rPr>
              <w:t>IA</w:t>
            </w:r>
          </w:p>
          <w:p w:rsidR="009A6870" w:rsidRPr="000516BF" w:rsidRDefault="00022176" w:rsidP="009A6870">
            <w:pPr>
              <w:jc w:val="center"/>
              <w:rPr>
                <w:rFonts w:ascii="Times New Roman" w:hAnsi="Times New Roman" w:cs="Times New Roman"/>
                <w:lang w:val="eu-ES"/>
              </w:rPr>
            </w:pPr>
            <w:r w:rsidRPr="000516BF">
              <w:rPr>
                <w:rFonts w:ascii="Times New Roman" w:hAnsi="Times New Roman" w:cs="Times New Roman"/>
                <w:lang w:val="eu-ES"/>
              </w:rPr>
              <w:t>HELDUA</w:t>
            </w:r>
          </w:p>
        </w:tc>
        <w:tc>
          <w:tcPr>
            <w:tcW w:w="1294" w:type="dxa"/>
            <w:vMerge w:val="restart"/>
          </w:tcPr>
          <w:p w:rsidR="009A6870" w:rsidRPr="000516BF" w:rsidRDefault="009A6870" w:rsidP="009A6870">
            <w:pPr>
              <w:jc w:val="center"/>
              <w:rPr>
                <w:rFonts w:ascii="Times New Roman" w:hAnsi="Times New Roman" w:cs="Times New Roman"/>
                <w:lang w:val="eu-ES"/>
              </w:rPr>
            </w:pPr>
          </w:p>
          <w:p w:rsidR="009A6870" w:rsidRPr="000516BF" w:rsidRDefault="00022176" w:rsidP="009A6870">
            <w:pPr>
              <w:jc w:val="center"/>
              <w:rPr>
                <w:rFonts w:ascii="Times New Roman" w:hAnsi="Times New Roman" w:cs="Times New Roman"/>
                <w:lang w:val="eu-ES"/>
              </w:rPr>
            </w:pPr>
            <w:r w:rsidRPr="000516BF">
              <w:rPr>
                <w:rFonts w:ascii="Times New Roman" w:hAnsi="Times New Roman" w:cs="Times New Roman"/>
                <w:lang w:val="eu-ES"/>
              </w:rPr>
              <w:t>DISTANTZ</w:t>
            </w:r>
            <w:r w:rsidR="009A6870" w:rsidRPr="000516BF">
              <w:rPr>
                <w:rFonts w:ascii="Times New Roman" w:hAnsi="Times New Roman" w:cs="Times New Roman"/>
                <w:lang w:val="eu-ES"/>
              </w:rPr>
              <w:t>IA</w:t>
            </w:r>
          </w:p>
          <w:p w:rsidR="009A6870" w:rsidRPr="000516BF" w:rsidRDefault="00022176" w:rsidP="009A6870">
            <w:pPr>
              <w:jc w:val="center"/>
              <w:rPr>
                <w:rFonts w:ascii="Times New Roman" w:hAnsi="Times New Roman" w:cs="Times New Roman"/>
                <w:lang w:val="eu-ES"/>
              </w:rPr>
            </w:pPr>
            <w:r w:rsidRPr="000516BF">
              <w:rPr>
                <w:rFonts w:ascii="Times New Roman" w:hAnsi="Times New Roman" w:cs="Times New Roman"/>
                <w:lang w:val="eu-ES"/>
              </w:rPr>
              <w:t>HAURRA</w:t>
            </w:r>
          </w:p>
        </w:tc>
        <w:tc>
          <w:tcPr>
            <w:tcW w:w="6376" w:type="dxa"/>
            <w:gridSpan w:val="5"/>
          </w:tcPr>
          <w:p w:rsidR="009A6870" w:rsidRPr="000516BF" w:rsidRDefault="00022176" w:rsidP="009A6870">
            <w:pPr>
              <w:jc w:val="right"/>
              <w:rPr>
                <w:rFonts w:ascii="Times New Roman" w:hAnsi="Times New Roman" w:cs="Times New Roman"/>
                <w:lang w:val="eu-ES"/>
              </w:rPr>
            </w:pPr>
            <w:r w:rsidRPr="000516BF">
              <w:rPr>
                <w:rFonts w:ascii="Times New Roman" w:hAnsi="Times New Roman" w:cs="Times New Roman"/>
                <w:lang w:val="eu-ES"/>
              </w:rPr>
              <w:t>ZIRKULUEN DIAMETROA</w:t>
            </w:r>
          </w:p>
        </w:tc>
      </w:tr>
      <w:tr w:rsidR="00302207" w:rsidRPr="000516BF" w:rsidTr="00302207">
        <w:trPr>
          <w:trHeight w:val="463"/>
          <w:jc w:val="center"/>
        </w:trPr>
        <w:tc>
          <w:tcPr>
            <w:tcW w:w="1294" w:type="dxa"/>
            <w:vMerge/>
          </w:tcPr>
          <w:p w:rsidR="009A6870" w:rsidRPr="000516BF" w:rsidRDefault="009A6870" w:rsidP="00594104">
            <w:pPr>
              <w:rPr>
                <w:rFonts w:ascii="Times New Roman" w:hAnsi="Times New Roman" w:cs="Times New Roman"/>
                <w:lang w:val="eu-ES"/>
              </w:rPr>
            </w:pPr>
          </w:p>
        </w:tc>
        <w:tc>
          <w:tcPr>
            <w:tcW w:w="1294" w:type="dxa"/>
            <w:vMerge/>
          </w:tcPr>
          <w:p w:rsidR="009A6870" w:rsidRPr="000516BF" w:rsidRDefault="009A6870" w:rsidP="00594104">
            <w:pPr>
              <w:rPr>
                <w:rFonts w:ascii="Times New Roman" w:hAnsi="Times New Roman" w:cs="Times New Roman"/>
                <w:lang w:val="eu-ES"/>
              </w:rPr>
            </w:pPr>
          </w:p>
        </w:tc>
        <w:tc>
          <w:tcPr>
            <w:tcW w:w="1186" w:type="dxa"/>
          </w:tcPr>
          <w:p w:rsidR="009A6870" w:rsidRPr="000516BF" w:rsidRDefault="009A6870" w:rsidP="00594104">
            <w:pPr>
              <w:rPr>
                <w:rFonts w:ascii="Times New Roman" w:hAnsi="Times New Roman" w:cs="Times New Roman"/>
                <w:lang w:val="eu-ES"/>
              </w:rPr>
            </w:pPr>
            <w:r w:rsidRPr="000516BF">
              <w:rPr>
                <w:rFonts w:ascii="Times New Roman" w:hAnsi="Times New Roman" w:cs="Times New Roman"/>
                <w:lang w:val="eu-ES"/>
              </w:rPr>
              <w:t>PT</w:t>
            </w:r>
            <w:r w:rsidR="00022176" w:rsidRPr="000516BF">
              <w:rPr>
                <w:rFonts w:ascii="Times New Roman" w:hAnsi="Times New Roman" w:cs="Times New Roman"/>
                <w:lang w:val="eu-ES"/>
              </w:rPr>
              <w:t xml:space="preserve"> 1ko ZONA</w:t>
            </w:r>
          </w:p>
        </w:tc>
        <w:tc>
          <w:tcPr>
            <w:tcW w:w="1276" w:type="dxa"/>
          </w:tcPr>
          <w:p w:rsidR="009A6870" w:rsidRPr="000516BF" w:rsidRDefault="00D72C4C" w:rsidP="00594104">
            <w:pPr>
              <w:rPr>
                <w:rFonts w:ascii="Times New Roman" w:hAnsi="Times New Roman" w:cs="Times New Roman"/>
                <w:lang w:val="eu-ES"/>
              </w:rPr>
            </w:pPr>
            <w:r w:rsidRPr="000516BF">
              <w:rPr>
                <w:rFonts w:ascii="Times New Roman" w:hAnsi="Times New Roman" w:cs="Times New Roman"/>
                <w:lang w:val="eu-ES"/>
              </w:rPr>
              <w:t>2</w:t>
            </w:r>
            <w:r w:rsidR="009A6870" w:rsidRPr="000516BF">
              <w:rPr>
                <w:rFonts w:ascii="Times New Roman" w:hAnsi="Times New Roman" w:cs="Times New Roman"/>
                <w:lang w:val="eu-ES"/>
              </w:rPr>
              <w:t>P</w:t>
            </w:r>
            <w:r w:rsidR="00022176" w:rsidRPr="000516BF">
              <w:rPr>
                <w:rFonts w:ascii="Times New Roman" w:hAnsi="Times New Roman" w:cs="Times New Roman"/>
                <w:lang w:val="eu-ES"/>
              </w:rPr>
              <w:t>tko ZONA</w:t>
            </w:r>
          </w:p>
        </w:tc>
        <w:tc>
          <w:tcPr>
            <w:tcW w:w="1276" w:type="dxa"/>
          </w:tcPr>
          <w:p w:rsidR="009A6870" w:rsidRPr="000516BF" w:rsidRDefault="00022176" w:rsidP="00594104">
            <w:pPr>
              <w:rPr>
                <w:rFonts w:ascii="Times New Roman" w:hAnsi="Times New Roman" w:cs="Times New Roman"/>
                <w:lang w:val="eu-ES"/>
              </w:rPr>
            </w:pPr>
            <w:r w:rsidRPr="000516BF">
              <w:rPr>
                <w:rFonts w:ascii="Times New Roman" w:hAnsi="Times New Roman" w:cs="Times New Roman"/>
                <w:lang w:val="eu-ES"/>
              </w:rPr>
              <w:t>3Ptko ZONA</w:t>
            </w:r>
          </w:p>
        </w:tc>
        <w:tc>
          <w:tcPr>
            <w:tcW w:w="1275" w:type="dxa"/>
          </w:tcPr>
          <w:p w:rsidR="009A6870" w:rsidRPr="000516BF" w:rsidRDefault="00022176" w:rsidP="00594104">
            <w:pPr>
              <w:rPr>
                <w:rFonts w:ascii="Times New Roman" w:hAnsi="Times New Roman" w:cs="Times New Roman"/>
                <w:lang w:val="eu-ES"/>
              </w:rPr>
            </w:pPr>
            <w:r w:rsidRPr="000516BF">
              <w:rPr>
                <w:rFonts w:ascii="Times New Roman" w:hAnsi="Times New Roman" w:cs="Times New Roman"/>
                <w:lang w:val="eu-ES"/>
              </w:rPr>
              <w:t>4Ptko ZONA</w:t>
            </w:r>
          </w:p>
        </w:tc>
        <w:tc>
          <w:tcPr>
            <w:tcW w:w="1363" w:type="dxa"/>
          </w:tcPr>
          <w:p w:rsidR="009A6870" w:rsidRPr="000516BF" w:rsidRDefault="00022176" w:rsidP="00594104">
            <w:pPr>
              <w:rPr>
                <w:rFonts w:ascii="Times New Roman" w:hAnsi="Times New Roman" w:cs="Times New Roman"/>
                <w:lang w:val="eu-ES"/>
              </w:rPr>
            </w:pPr>
            <w:r w:rsidRPr="000516BF">
              <w:rPr>
                <w:rFonts w:ascii="Times New Roman" w:hAnsi="Times New Roman" w:cs="Times New Roman"/>
                <w:lang w:val="eu-ES"/>
              </w:rPr>
              <w:t>5Ptko ZONA</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8m.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8m.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40cm.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32cm.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24cm.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16cm.</w:t>
            </w:r>
          </w:p>
        </w:tc>
        <w:tc>
          <w:tcPr>
            <w:tcW w:w="1363"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8cm.</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10m.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9m.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50cm.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40cm.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30cm.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20cm.</w:t>
            </w:r>
          </w:p>
        </w:tc>
        <w:tc>
          <w:tcPr>
            <w:tcW w:w="1363" w:type="dxa"/>
          </w:tcPr>
          <w:p w:rsidR="00D72C4C"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10cm.</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12m.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10m.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60cm.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48cm.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36cm.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24cm.</w:t>
            </w:r>
          </w:p>
        </w:tc>
        <w:tc>
          <w:tcPr>
            <w:tcW w:w="1363"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12cm.</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14m.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11m.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70cm.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56cm.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42cm.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28cm.</w:t>
            </w:r>
          </w:p>
        </w:tc>
        <w:tc>
          <w:tcPr>
            <w:tcW w:w="1363"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14cm.</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16m.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12m.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80cm.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64cm.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48cm.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32cm.</w:t>
            </w:r>
          </w:p>
        </w:tc>
        <w:tc>
          <w:tcPr>
            <w:tcW w:w="1363"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16cm.</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18m.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13m.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90cm.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72cm.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54cm.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36cm.</w:t>
            </w:r>
          </w:p>
        </w:tc>
        <w:tc>
          <w:tcPr>
            <w:tcW w:w="1363"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18cm.</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20m.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14m.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100cm.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80cm.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60cm.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40cm.</w:t>
            </w:r>
          </w:p>
        </w:tc>
        <w:tc>
          <w:tcPr>
            <w:tcW w:w="1363"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20cm.</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22m.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15m.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110cm.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88cm.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66cm.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44cm.</w:t>
            </w:r>
          </w:p>
        </w:tc>
        <w:tc>
          <w:tcPr>
            <w:tcW w:w="1363"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22cm.</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24m.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16m.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120cm.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96cm.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72cm.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48cm.</w:t>
            </w:r>
          </w:p>
        </w:tc>
        <w:tc>
          <w:tcPr>
            <w:tcW w:w="1363"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24cm.</w:t>
            </w:r>
          </w:p>
        </w:tc>
      </w:tr>
      <w:tr w:rsidR="00302207" w:rsidRPr="000516BF" w:rsidTr="00302207">
        <w:trPr>
          <w:jc w:val="center"/>
        </w:trPr>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26m.</w:t>
            </w:r>
          </w:p>
        </w:tc>
        <w:tc>
          <w:tcPr>
            <w:tcW w:w="1294"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17m.</w:t>
            </w:r>
          </w:p>
        </w:tc>
        <w:tc>
          <w:tcPr>
            <w:tcW w:w="118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130cm.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104cm.</w:t>
            </w:r>
          </w:p>
        </w:tc>
        <w:tc>
          <w:tcPr>
            <w:tcW w:w="1276"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78cm.</w:t>
            </w:r>
          </w:p>
        </w:tc>
        <w:tc>
          <w:tcPr>
            <w:tcW w:w="1275"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52cm.</w:t>
            </w:r>
          </w:p>
        </w:tc>
        <w:tc>
          <w:tcPr>
            <w:tcW w:w="1363" w:type="dxa"/>
          </w:tcPr>
          <w:p w:rsidR="009A6870" w:rsidRPr="000516BF" w:rsidRDefault="00D72C4C" w:rsidP="00D72C4C">
            <w:pPr>
              <w:jc w:val="center"/>
              <w:rPr>
                <w:rFonts w:ascii="Times New Roman" w:hAnsi="Times New Roman" w:cs="Times New Roman"/>
                <w:lang w:val="eu-ES"/>
              </w:rPr>
            </w:pPr>
            <w:r w:rsidRPr="000516BF">
              <w:rPr>
                <w:rFonts w:ascii="Times New Roman" w:hAnsi="Times New Roman" w:cs="Times New Roman"/>
                <w:lang w:val="eu-ES"/>
              </w:rPr>
              <w:t>26cm.</w:t>
            </w:r>
          </w:p>
        </w:tc>
      </w:tr>
    </w:tbl>
    <w:p w:rsidR="009A6870" w:rsidRPr="000516BF" w:rsidRDefault="009A6870" w:rsidP="00594104">
      <w:pPr>
        <w:rPr>
          <w:rFonts w:ascii="Times New Roman" w:hAnsi="Times New Roman" w:cs="Times New Roman"/>
          <w:sz w:val="24"/>
          <w:szCs w:val="24"/>
          <w:lang w:val="eu-ES"/>
        </w:rPr>
      </w:pPr>
    </w:p>
    <w:p w:rsidR="00D72C4C" w:rsidRPr="000516BF" w:rsidRDefault="00D72C4C" w:rsidP="00594104">
      <w:pPr>
        <w:rPr>
          <w:rFonts w:ascii="Times New Roman" w:hAnsi="Times New Roman" w:cs="Times New Roman"/>
          <w:sz w:val="24"/>
          <w:szCs w:val="24"/>
          <w:lang w:val="eu-ES"/>
        </w:rPr>
      </w:pPr>
    </w:p>
    <w:p w:rsidR="00D72C4C" w:rsidRPr="000516BF" w:rsidRDefault="00D72C4C" w:rsidP="00594104">
      <w:pPr>
        <w:rPr>
          <w:rFonts w:ascii="Times New Roman" w:hAnsi="Times New Roman" w:cs="Times New Roman"/>
          <w:sz w:val="24"/>
          <w:szCs w:val="24"/>
          <w:lang w:val="eu-ES"/>
        </w:rPr>
      </w:pPr>
      <w:r w:rsidRPr="000516BF">
        <w:rPr>
          <w:rFonts w:ascii="Times New Roman" w:hAnsi="Times New Roman" w:cs="Times New Roman"/>
          <w:b/>
          <w:sz w:val="24"/>
          <w:szCs w:val="24"/>
          <w:lang w:val="eu-ES"/>
        </w:rPr>
        <w:t>4D.-</w:t>
      </w:r>
      <w:r w:rsidR="00963137" w:rsidRPr="000516BF">
        <w:rPr>
          <w:rFonts w:ascii="Times New Roman" w:hAnsi="Times New Roman" w:cs="Times New Roman"/>
          <w:sz w:val="24"/>
          <w:szCs w:val="24"/>
          <w:lang w:val="eu-ES"/>
        </w:rPr>
        <w:t xml:space="preserve"> </w:t>
      </w:r>
      <w:r w:rsidR="008E3456" w:rsidRPr="000516BF">
        <w:rPr>
          <w:rFonts w:ascii="Times New Roman" w:hAnsi="Times New Roman" w:cs="Times New Roman"/>
          <w:sz w:val="24"/>
          <w:szCs w:val="24"/>
          <w:lang w:val="eu-ES"/>
        </w:rPr>
        <w:t xml:space="preserve">Jaurtitzaile bakoitzak itu guztietan lortutako puntuazioa emaitza-orri batean idatziko da. Bertan, </w:t>
      </w:r>
      <w:r w:rsidR="000516BF" w:rsidRPr="000516BF">
        <w:rPr>
          <w:rFonts w:ascii="Times New Roman" w:hAnsi="Times New Roman" w:cs="Times New Roman"/>
          <w:sz w:val="24"/>
          <w:szCs w:val="24"/>
          <w:lang w:val="eu-ES"/>
        </w:rPr>
        <w:t>parte-hartzaile</w:t>
      </w:r>
      <w:r w:rsidR="008E3456" w:rsidRPr="000516BF">
        <w:rPr>
          <w:rFonts w:ascii="Times New Roman" w:hAnsi="Times New Roman" w:cs="Times New Roman"/>
          <w:sz w:val="24"/>
          <w:szCs w:val="24"/>
          <w:lang w:val="eu-ES"/>
        </w:rPr>
        <w:t xml:space="preserve"> bakoitzaren deitura, izena eta kategoria azalduko da, G (gizona), A (andrea), H (haurra) edo KK (</w:t>
      </w:r>
      <w:r w:rsidR="000516BF" w:rsidRPr="000516BF">
        <w:rPr>
          <w:rFonts w:ascii="Times New Roman" w:hAnsi="Times New Roman" w:cs="Times New Roman"/>
          <w:sz w:val="24"/>
          <w:szCs w:val="24"/>
          <w:lang w:val="eu-ES"/>
        </w:rPr>
        <w:t>kategoriaz</w:t>
      </w:r>
      <w:r w:rsidR="008E3456" w:rsidRPr="000516BF">
        <w:rPr>
          <w:rFonts w:ascii="Times New Roman" w:hAnsi="Times New Roman" w:cs="Times New Roman"/>
          <w:sz w:val="24"/>
          <w:szCs w:val="24"/>
          <w:lang w:val="eu-ES"/>
        </w:rPr>
        <w:t xml:space="preserve"> kanpo) seinalatuz. Haurren </w:t>
      </w:r>
      <w:r w:rsidR="00095B48" w:rsidRPr="000516BF">
        <w:rPr>
          <w:rFonts w:ascii="Times New Roman" w:hAnsi="Times New Roman" w:cs="Times New Roman"/>
          <w:sz w:val="24"/>
          <w:szCs w:val="24"/>
          <w:lang w:val="eu-ES"/>
        </w:rPr>
        <w:t>kategorian</w:t>
      </w:r>
      <w:r w:rsidR="008E3456" w:rsidRPr="000516BF">
        <w:rPr>
          <w:rFonts w:ascii="Times New Roman" w:hAnsi="Times New Roman" w:cs="Times New Roman"/>
          <w:sz w:val="24"/>
          <w:szCs w:val="24"/>
          <w:lang w:val="eu-ES"/>
        </w:rPr>
        <w:t xml:space="preserve"> </w:t>
      </w:r>
      <w:r w:rsidR="00095B48" w:rsidRPr="000516BF">
        <w:rPr>
          <w:rFonts w:ascii="Times New Roman" w:hAnsi="Times New Roman" w:cs="Times New Roman"/>
          <w:sz w:val="24"/>
          <w:szCs w:val="24"/>
          <w:lang w:val="eu-ES"/>
        </w:rPr>
        <w:t>u</w:t>
      </w:r>
      <w:r w:rsidR="008E3456" w:rsidRPr="000516BF">
        <w:rPr>
          <w:rFonts w:ascii="Times New Roman" w:hAnsi="Times New Roman" w:cs="Times New Roman"/>
          <w:sz w:val="24"/>
          <w:szCs w:val="24"/>
          <w:lang w:val="eu-ES"/>
        </w:rPr>
        <w:t xml:space="preserve">rtarrilaren </w:t>
      </w:r>
      <w:r w:rsidR="00095B48" w:rsidRPr="000516BF">
        <w:rPr>
          <w:rFonts w:ascii="Times New Roman" w:hAnsi="Times New Roman" w:cs="Times New Roman"/>
          <w:sz w:val="24"/>
          <w:szCs w:val="24"/>
          <w:lang w:val="eu-ES"/>
        </w:rPr>
        <w:t>lehena arte 14 urte bete ez dituztenak sartzen dira.</w:t>
      </w:r>
    </w:p>
    <w:p w:rsidR="00963137" w:rsidRPr="000516BF" w:rsidRDefault="00095B48" w:rsidP="00594104">
      <w:pPr>
        <w:rPr>
          <w:rFonts w:ascii="Times New Roman" w:hAnsi="Times New Roman" w:cs="Times New Roman"/>
          <w:sz w:val="24"/>
          <w:szCs w:val="24"/>
          <w:lang w:val="eu-ES"/>
        </w:rPr>
      </w:pPr>
      <w:r w:rsidRPr="000516BF">
        <w:rPr>
          <w:rFonts w:ascii="Times New Roman" w:hAnsi="Times New Roman" w:cs="Times New Roman"/>
          <w:sz w:val="24"/>
          <w:szCs w:val="24"/>
          <w:lang w:val="eu-ES"/>
        </w:rPr>
        <w:t xml:space="preserve">Puntuazioan ituetan sartutako jaurtigaiak kontatuko dira soilik. Jaurtigaiak bi eraztunen arteko marra </w:t>
      </w:r>
      <w:r w:rsidR="000516BF" w:rsidRPr="000516BF">
        <w:rPr>
          <w:rFonts w:ascii="Times New Roman" w:hAnsi="Times New Roman" w:cs="Times New Roman"/>
          <w:sz w:val="24"/>
          <w:szCs w:val="24"/>
          <w:lang w:val="eu-ES"/>
        </w:rPr>
        <w:t>ukitzen</w:t>
      </w:r>
      <w:r w:rsidRPr="000516BF">
        <w:rPr>
          <w:rFonts w:ascii="Times New Roman" w:hAnsi="Times New Roman" w:cs="Times New Roman"/>
          <w:sz w:val="24"/>
          <w:szCs w:val="24"/>
          <w:lang w:val="eu-ES"/>
        </w:rPr>
        <w:t xml:space="preserve"> badu, orduan puntuaziorik altueneko eraztuna kontuan hartuko da. Errebotez sartutako jaurtiketak ere kontuan hartuko dira, jaurtiketa arrunta izan balira bezala. Jaurtiketak itua alderik alde</w:t>
      </w:r>
      <w:r w:rsidR="00911E5A" w:rsidRPr="000516BF">
        <w:rPr>
          <w:rFonts w:ascii="Times New Roman" w:hAnsi="Times New Roman" w:cs="Times New Roman"/>
          <w:sz w:val="24"/>
          <w:szCs w:val="24"/>
          <w:lang w:val="eu-ES"/>
        </w:rPr>
        <w:t xml:space="preserve"> </w:t>
      </w:r>
      <w:r w:rsidRPr="000516BF">
        <w:rPr>
          <w:rFonts w:ascii="Times New Roman" w:hAnsi="Times New Roman" w:cs="Times New Roman"/>
          <w:sz w:val="24"/>
          <w:szCs w:val="24"/>
          <w:lang w:val="eu-ES"/>
        </w:rPr>
        <w:t xml:space="preserve">zulatzen duenean, ezin bada puntuazioa egiaztatu, orduan jaurtiketa errepikatu egin beharko da. </w:t>
      </w:r>
    </w:p>
    <w:p w:rsidR="00911E5A" w:rsidRPr="000516BF" w:rsidRDefault="00911E5A" w:rsidP="00594104">
      <w:pPr>
        <w:rPr>
          <w:rFonts w:ascii="Times New Roman" w:hAnsi="Times New Roman" w:cs="Times New Roman"/>
          <w:sz w:val="24"/>
          <w:szCs w:val="24"/>
          <w:lang w:val="eu-ES"/>
        </w:rPr>
      </w:pPr>
    </w:p>
    <w:p w:rsidR="00911E5A" w:rsidRPr="000516BF" w:rsidRDefault="00022176" w:rsidP="00594104">
      <w:pPr>
        <w:rPr>
          <w:rFonts w:ascii="Times New Roman" w:hAnsi="Times New Roman" w:cs="Times New Roman"/>
          <w:sz w:val="24"/>
          <w:szCs w:val="24"/>
          <w:lang w:val="eu-ES"/>
        </w:rPr>
      </w:pPr>
      <w:r w:rsidRPr="000516BF">
        <w:rPr>
          <w:rFonts w:ascii="Times New Roman" w:hAnsi="Times New Roman" w:cs="Times New Roman"/>
          <w:sz w:val="24"/>
          <w:szCs w:val="24"/>
          <w:lang w:val="eu-ES"/>
        </w:rPr>
        <w:t>Sailkapena ondoko formularen arabera egingo da:</w:t>
      </w:r>
    </w:p>
    <w:p w:rsidR="00911E5A" w:rsidRPr="000516BF" w:rsidRDefault="00911E5A" w:rsidP="00594104">
      <w:pPr>
        <w:rPr>
          <w:rFonts w:ascii="Times New Roman" w:hAnsi="Times New Roman" w:cs="Times New Roman"/>
          <w:sz w:val="24"/>
          <w:szCs w:val="24"/>
          <w:lang w:val="eu-ES"/>
        </w:rPr>
      </w:pPr>
    </w:p>
    <w:p w:rsidR="00911E5A" w:rsidRPr="000516BF" w:rsidRDefault="002F3445" w:rsidP="00911E5A">
      <w:pPr>
        <w:jc w:val="center"/>
        <w:rPr>
          <w:rFonts w:ascii="Times New Roman" w:hAnsi="Times New Roman" w:cs="Times New Roman"/>
          <w:sz w:val="24"/>
          <w:szCs w:val="24"/>
          <w:lang w:val="eu-ES"/>
        </w:rPr>
      </w:pPr>
      <m:oMath>
        <m:f>
          <m:fPr>
            <m:ctrlPr>
              <w:rPr>
                <w:rFonts w:ascii="Cambria Math" w:hAnsi="Times New Roman" w:cs="Times New Roman"/>
                <w:sz w:val="24"/>
                <w:szCs w:val="24"/>
                <w:lang w:val="eu-ES"/>
              </w:rPr>
            </m:ctrlPr>
          </m:fPr>
          <m:num>
            <m:r>
              <w:rPr>
                <w:rFonts w:ascii="Cambria Math" w:hAnsi="Cambria Math" w:cs="Times New Roman"/>
                <w:sz w:val="24"/>
                <w:szCs w:val="24"/>
                <w:lang w:val="eu-ES"/>
              </w:rPr>
              <m:t>ituetan talkak (denera)</m:t>
            </m:r>
          </m:num>
          <m:den>
            <m:r>
              <w:rPr>
                <w:rFonts w:ascii="Cambria Math" w:hAnsi="Cambria Math" w:cs="Times New Roman"/>
                <w:sz w:val="24"/>
                <w:szCs w:val="24"/>
                <w:lang w:val="eu-ES"/>
              </w:rPr>
              <m:t>jaurtiketak (denera)</m:t>
            </m:r>
          </m:den>
        </m:f>
      </m:oMath>
      <w:r w:rsidR="00911E5A" w:rsidRPr="000516BF">
        <w:rPr>
          <w:rFonts w:ascii="Times New Roman" w:eastAsiaTheme="minorEastAsia" w:hAnsi="Times New Roman" w:cs="Times New Roman"/>
          <w:sz w:val="24"/>
          <w:szCs w:val="24"/>
          <w:lang w:val="eu-ES"/>
        </w:rPr>
        <w:t xml:space="preserve">  x</w:t>
      </w:r>
      <m:oMath>
        <m:r>
          <w:rPr>
            <w:rFonts w:ascii="Cambria Math" w:eastAsiaTheme="minorEastAsia" w:hAnsi="Times New Roman" w:cs="Times New Roman"/>
            <w:sz w:val="24"/>
            <w:szCs w:val="24"/>
            <w:lang w:val="eu-ES"/>
          </w:rPr>
          <m:t xml:space="preserve"> </m:t>
        </m:r>
        <m:f>
          <m:fPr>
            <m:ctrlPr>
              <w:rPr>
                <w:rFonts w:ascii="Cambria Math" w:hAnsi="Times New Roman" w:cs="Times New Roman"/>
                <w:sz w:val="24"/>
                <w:szCs w:val="24"/>
                <w:lang w:val="eu-ES"/>
              </w:rPr>
            </m:ctrlPr>
          </m:fPr>
          <m:num>
            <m:r>
              <w:rPr>
                <w:rFonts w:ascii="Cambria Math" w:hAnsi="Cambria Math" w:cs="Times New Roman"/>
                <w:sz w:val="24"/>
                <w:szCs w:val="24"/>
                <w:lang w:val="eu-ES"/>
              </w:rPr>
              <m:t>lortutako puntuak (denera)</m:t>
            </m:r>
          </m:num>
          <m:den>
            <m:r>
              <w:rPr>
                <w:rFonts w:ascii="Cambria Math" w:hAnsi="Cambria Math" w:cs="Times New Roman"/>
                <w:sz w:val="24"/>
                <w:szCs w:val="24"/>
                <w:lang w:val="eu-ES"/>
              </w:rPr>
              <m:t>lor daitezken puntuak (maximoa)</m:t>
            </m:r>
          </m:den>
        </m:f>
      </m:oMath>
      <w:r w:rsidR="00911E5A" w:rsidRPr="000516BF">
        <w:rPr>
          <w:rFonts w:ascii="Times New Roman" w:eastAsiaTheme="minorEastAsia" w:hAnsi="Times New Roman" w:cs="Times New Roman"/>
          <w:sz w:val="24"/>
          <w:szCs w:val="24"/>
          <w:lang w:val="eu-ES"/>
        </w:rPr>
        <w:t xml:space="preserve">  x 100</w:t>
      </w:r>
    </w:p>
    <w:p w:rsidR="00911E5A" w:rsidRPr="000516BF" w:rsidRDefault="00911E5A" w:rsidP="00594104">
      <w:pPr>
        <w:rPr>
          <w:rFonts w:ascii="Times New Roman" w:hAnsi="Times New Roman" w:cs="Times New Roman"/>
          <w:sz w:val="24"/>
          <w:szCs w:val="24"/>
          <w:lang w:val="eu-ES"/>
        </w:rPr>
      </w:pPr>
    </w:p>
    <w:p w:rsidR="00911E5A" w:rsidRPr="000516BF" w:rsidRDefault="00911E5A" w:rsidP="00594104">
      <w:pPr>
        <w:rPr>
          <w:rFonts w:ascii="Times New Roman" w:hAnsi="Times New Roman" w:cs="Times New Roman"/>
          <w:sz w:val="24"/>
          <w:szCs w:val="24"/>
          <w:lang w:val="eu-ES"/>
        </w:rPr>
      </w:pPr>
    </w:p>
    <w:p w:rsidR="00911E5A" w:rsidRPr="000516BF" w:rsidRDefault="00022176" w:rsidP="00594104">
      <w:pPr>
        <w:rPr>
          <w:rFonts w:ascii="Times New Roman" w:hAnsi="Times New Roman" w:cs="Times New Roman"/>
          <w:sz w:val="24"/>
          <w:szCs w:val="24"/>
          <w:lang w:val="eu-ES"/>
        </w:rPr>
      </w:pPr>
      <w:r w:rsidRPr="000516BF">
        <w:rPr>
          <w:rFonts w:ascii="Times New Roman" w:hAnsi="Times New Roman" w:cs="Times New Roman"/>
          <w:sz w:val="24"/>
          <w:szCs w:val="24"/>
          <w:lang w:val="eu-ES"/>
        </w:rPr>
        <w:t xml:space="preserve">Adibidea: </w:t>
      </w:r>
      <w:r w:rsidR="000516BF" w:rsidRPr="000516BF">
        <w:rPr>
          <w:rFonts w:ascii="Times New Roman" w:hAnsi="Times New Roman" w:cs="Times New Roman"/>
          <w:sz w:val="24"/>
          <w:szCs w:val="24"/>
          <w:lang w:val="eu-ES"/>
        </w:rPr>
        <w:t>parte-hartzaile</w:t>
      </w:r>
      <w:r w:rsidRPr="000516BF">
        <w:rPr>
          <w:rFonts w:ascii="Times New Roman" w:hAnsi="Times New Roman" w:cs="Times New Roman"/>
          <w:sz w:val="24"/>
          <w:szCs w:val="24"/>
          <w:lang w:val="eu-ES"/>
        </w:rPr>
        <w:t xml:space="preserve"> batek 30 jaurtiketa egin ondoren 20 aldiz talka egiten badu eta 90 puntu lortzen baditu, bere emaitza hauxe izango da</w:t>
      </w:r>
      <w:r w:rsidR="00911E5A" w:rsidRPr="000516BF">
        <w:rPr>
          <w:rFonts w:ascii="Times New Roman" w:hAnsi="Times New Roman" w:cs="Times New Roman"/>
          <w:sz w:val="24"/>
          <w:szCs w:val="24"/>
          <w:lang w:val="eu-ES"/>
        </w:rPr>
        <w:t>:</w:t>
      </w:r>
    </w:p>
    <w:p w:rsidR="00911E5A" w:rsidRPr="000516BF" w:rsidRDefault="00911E5A" w:rsidP="00594104">
      <w:pPr>
        <w:rPr>
          <w:rFonts w:ascii="Times New Roman" w:hAnsi="Times New Roman" w:cs="Times New Roman"/>
          <w:sz w:val="24"/>
          <w:szCs w:val="24"/>
          <w:lang w:val="eu-ES"/>
        </w:rPr>
      </w:pPr>
    </w:p>
    <w:p w:rsidR="00911E5A" w:rsidRPr="000516BF" w:rsidRDefault="002F3445" w:rsidP="00911E5A">
      <w:pPr>
        <w:jc w:val="center"/>
        <w:rPr>
          <w:rFonts w:ascii="Times New Roman" w:hAnsi="Times New Roman" w:cs="Times New Roman"/>
          <w:sz w:val="24"/>
          <w:szCs w:val="24"/>
          <w:lang w:val="eu-ES"/>
        </w:rPr>
      </w:pPr>
      <m:oMath>
        <m:f>
          <m:fPr>
            <m:ctrlPr>
              <w:rPr>
                <w:rFonts w:ascii="Cambria Math" w:hAnsi="Times New Roman" w:cs="Times New Roman"/>
                <w:sz w:val="24"/>
                <w:szCs w:val="24"/>
                <w:lang w:val="eu-ES"/>
              </w:rPr>
            </m:ctrlPr>
          </m:fPr>
          <m:num>
            <m:r>
              <w:rPr>
                <w:rFonts w:ascii="Cambria Math" w:hAnsi="Times New Roman" w:cs="Times New Roman"/>
                <w:sz w:val="24"/>
                <w:szCs w:val="24"/>
                <w:lang w:val="eu-ES"/>
              </w:rPr>
              <m:t>20</m:t>
            </m:r>
          </m:num>
          <m:den>
            <m:r>
              <w:rPr>
                <w:rFonts w:ascii="Cambria Math" w:hAnsi="Times New Roman" w:cs="Times New Roman"/>
                <w:sz w:val="24"/>
                <w:szCs w:val="24"/>
                <w:lang w:val="eu-ES"/>
              </w:rPr>
              <m:t>30</m:t>
            </m:r>
          </m:den>
        </m:f>
      </m:oMath>
      <w:r w:rsidR="00911E5A" w:rsidRPr="000516BF">
        <w:rPr>
          <w:rFonts w:ascii="Times New Roman" w:eastAsiaTheme="minorEastAsia" w:hAnsi="Times New Roman" w:cs="Times New Roman"/>
          <w:sz w:val="24"/>
          <w:szCs w:val="24"/>
          <w:lang w:val="eu-ES"/>
        </w:rPr>
        <w:t xml:space="preserve">  x</w:t>
      </w:r>
      <m:oMath>
        <m:r>
          <w:rPr>
            <w:rFonts w:ascii="Cambria Math" w:eastAsiaTheme="minorEastAsia" w:hAnsi="Times New Roman" w:cs="Times New Roman"/>
            <w:sz w:val="24"/>
            <w:szCs w:val="24"/>
            <w:lang w:val="eu-ES"/>
          </w:rPr>
          <m:t xml:space="preserve"> </m:t>
        </m:r>
        <m:f>
          <m:fPr>
            <m:ctrlPr>
              <w:rPr>
                <w:rFonts w:ascii="Cambria Math" w:hAnsi="Times New Roman" w:cs="Times New Roman"/>
                <w:sz w:val="24"/>
                <w:szCs w:val="24"/>
                <w:lang w:val="eu-ES"/>
              </w:rPr>
            </m:ctrlPr>
          </m:fPr>
          <m:num>
            <m:r>
              <w:rPr>
                <w:rFonts w:ascii="Cambria Math" w:hAnsi="Times New Roman" w:cs="Times New Roman"/>
                <w:sz w:val="24"/>
                <w:szCs w:val="24"/>
                <w:lang w:val="eu-ES"/>
              </w:rPr>
              <m:t>90</m:t>
            </m:r>
          </m:num>
          <m:den>
            <m:r>
              <w:rPr>
                <w:rFonts w:ascii="Cambria Math" w:hAnsi="Times New Roman" w:cs="Times New Roman"/>
                <w:sz w:val="24"/>
                <w:szCs w:val="24"/>
                <w:lang w:val="eu-ES"/>
              </w:rPr>
              <m:t>150</m:t>
            </m:r>
          </m:den>
        </m:f>
      </m:oMath>
      <w:r w:rsidR="00911E5A" w:rsidRPr="000516BF">
        <w:rPr>
          <w:rFonts w:ascii="Times New Roman" w:eastAsiaTheme="minorEastAsia" w:hAnsi="Times New Roman" w:cs="Times New Roman"/>
          <w:sz w:val="24"/>
          <w:szCs w:val="24"/>
          <w:lang w:val="eu-ES"/>
        </w:rPr>
        <w:t xml:space="preserve">  x 100 = 40</w:t>
      </w:r>
    </w:p>
    <w:p w:rsidR="00911E5A" w:rsidRPr="000516BF" w:rsidRDefault="00911E5A" w:rsidP="00594104">
      <w:pPr>
        <w:rPr>
          <w:rFonts w:ascii="Times New Roman" w:hAnsi="Times New Roman" w:cs="Times New Roman"/>
          <w:sz w:val="24"/>
          <w:szCs w:val="24"/>
          <w:lang w:val="eu-ES"/>
        </w:rPr>
      </w:pPr>
    </w:p>
    <w:p w:rsidR="00AE1649" w:rsidRPr="000516BF" w:rsidRDefault="00AE1649"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5.- Segur</w:t>
      </w:r>
      <w:r w:rsidR="004456DC" w:rsidRPr="000516BF">
        <w:rPr>
          <w:rFonts w:ascii="Times New Roman" w:hAnsi="Times New Roman" w:cs="Times New Roman"/>
          <w:b/>
          <w:sz w:val="24"/>
          <w:szCs w:val="24"/>
          <w:u w:val="single"/>
          <w:lang w:val="eu-ES"/>
        </w:rPr>
        <w:t>tasuna eta aseguruak</w:t>
      </w:r>
      <w:r w:rsidRPr="000516BF">
        <w:rPr>
          <w:rFonts w:ascii="Times New Roman" w:hAnsi="Times New Roman" w:cs="Times New Roman"/>
          <w:b/>
          <w:sz w:val="24"/>
          <w:szCs w:val="24"/>
          <w:u w:val="single"/>
          <w:lang w:val="eu-ES"/>
        </w:rPr>
        <w:t>:</w:t>
      </w:r>
      <w:r w:rsidRPr="000516BF">
        <w:rPr>
          <w:rFonts w:ascii="Times New Roman" w:hAnsi="Times New Roman" w:cs="Times New Roman"/>
          <w:b/>
          <w:sz w:val="24"/>
          <w:szCs w:val="24"/>
          <w:lang w:val="eu-ES"/>
        </w:rPr>
        <w:t xml:space="preserve"> </w:t>
      </w:r>
      <w:r w:rsidR="00142DA9" w:rsidRPr="000516BF">
        <w:rPr>
          <w:rFonts w:ascii="Times New Roman" w:hAnsi="Times New Roman" w:cs="Times New Roman"/>
          <w:sz w:val="24"/>
          <w:szCs w:val="24"/>
          <w:lang w:val="eu-ES"/>
        </w:rPr>
        <w:t xml:space="preserve">Antolatzaileak </w:t>
      </w:r>
      <w:r w:rsidR="000516BF" w:rsidRPr="000516BF">
        <w:rPr>
          <w:rFonts w:ascii="Times New Roman" w:hAnsi="Times New Roman" w:cs="Times New Roman"/>
          <w:sz w:val="24"/>
          <w:szCs w:val="24"/>
          <w:lang w:val="eu-ES"/>
        </w:rPr>
        <w:t>parte-hartzaileen</w:t>
      </w:r>
      <w:r w:rsidR="00142DA9" w:rsidRPr="000516BF">
        <w:rPr>
          <w:rFonts w:ascii="Times New Roman" w:hAnsi="Times New Roman" w:cs="Times New Roman"/>
          <w:sz w:val="24"/>
          <w:szCs w:val="24"/>
          <w:lang w:val="eu-ES"/>
        </w:rPr>
        <w:t xml:space="preserve"> eta ikusleen segurtasuna bermatu behar du ibilbidea diseinatzean. </w:t>
      </w:r>
      <w:r w:rsidR="000516BF" w:rsidRPr="000516BF">
        <w:rPr>
          <w:rFonts w:ascii="Times New Roman" w:hAnsi="Times New Roman" w:cs="Times New Roman"/>
          <w:sz w:val="24"/>
          <w:szCs w:val="24"/>
          <w:lang w:val="eu-ES"/>
        </w:rPr>
        <w:t>Parte-hartzaileek</w:t>
      </w:r>
      <w:r w:rsidR="00142DA9" w:rsidRPr="000516BF">
        <w:rPr>
          <w:rFonts w:ascii="Times New Roman" w:hAnsi="Times New Roman" w:cs="Times New Roman"/>
          <w:sz w:val="24"/>
          <w:szCs w:val="24"/>
          <w:lang w:val="eu-ES"/>
        </w:rPr>
        <w:t xml:space="preserve"> jaurtiketak kontu handiz egin beharko dituzte, eta edonolako arriskua izatekotan ezingo dute jaurtiketarik egin. </w:t>
      </w:r>
    </w:p>
    <w:p w:rsidR="00FA381C" w:rsidRPr="000516BF" w:rsidRDefault="000516BF" w:rsidP="00594104">
      <w:pPr>
        <w:rPr>
          <w:rFonts w:ascii="Times New Roman" w:hAnsi="Times New Roman" w:cs="Times New Roman"/>
          <w:sz w:val="24"/>
          <w:szCs w:val="24"/>
          <w:lang w:val="eu-ES"/>
        </w:rPr>
      </w:pPr>
      <w:r w:rsidRPr="000516BF">
        <w:rPr>
          <w:rFonts w:ascii="Times New Roman" w:hAnsi="Times New Roman" w:cs="Times New Roman"/>
          <w:sz w:val="24"/>
          <w:szCs w:val="24"/>
          <w:lang w:val="eu-ES"/>
        </w:rPr>
        <w:t>Parte-hartzaile</w:t>
      </w:r>
      <w:r w:rsidR="00142DA9" w:rsidRPr="000516BF">
        <w:rPr>
          <w:rFonts w:ascii="Times New Roman" w:hAnsi="Times New Roman" w:cs="Times New Roman"/>
          <w:sz w:val="24"/>
          <w:szCs w:val="24"/>
          <w:lang w:val="eu-ES"/>
        </w:rPr>
        <w:t xml:space="preserve"> bakoitzak pertsonei edo ondasunei eragindako kalteen </w:t>
      </w:r>
      <w:r w:rsidRPr="000516BF">
        <w:rPr>
          <w:rFonts w:ascii="Times New Roman" w:hAnsi="Times New Roman" w:cs="Times New Roman"/>
          <w:sz w:val="24"/>
          <w:szCs w:val="24"/>
          <w:lang w:val="eu-ES"/>
        </w:rPr>
        <w:t>erantzukizuna</w:t>
      </w:r>
      <w:r w:rsidR="00142DA9" w:rsidRPr="000516BF">
        <w:rPr>
          <w:rFonts w:ascii="Times New Roman" w:hAnsi="Times New Roman" w:cs="Times New Roman"/>
          <w:sz w:val="24"/>
          <w:szCs w:val="24"/>
          <w:lang w:val="eu-ES"/>
        </w:rPr>
        <w:t xml:space="preserve"> onartzen du, eta hortaz jabetzen den </w:t>
      </w:r>
      <w:r w:rsidRPr="000516BF">
        <w:rPr>
          <w:rFonts w:ascii="Times New Roman" w:hAnsi="Times New Roman" w:cs="Times New Roman"/>
          <w:sz w:val="24"/>
          <w:szCs w:val="24"/>
          <w:lang w:val="eu-ES"/>
        </w:rPr>
        <w:t>konpromisoa</w:t>
      </w:r>
      <w:r w:rsidR="00142DA9" w:rsidRPr="000516BF">
        <w:rPr>
          <w:rFonts w:ascii="Times New Roman" w:hAnsi="Times New Roman" w:cs="Times New Roman"/>
          <w:sz w:val="24"/>
          <w:szCs w:val="24"/>
          <w:lang w:val="eu-ES"/>
        </w:rPr>
        <w:t xml:space="preserve"> sinatu beharko du bere inskripzio-orrian. </w:t>
      </w:r>
      <w:r w:rsidR="00FA381C" w:rsidRPr="000516BF">
        <w:rPr>
          <w:rFonts w:ascii="Times New Roman" w:hAnsi="Times New Roman" w:cs="Times New Roman"/>
          <w:sz w:val="24"/>
          <w:szCs w:val="24"/>
          <w:lang w:val="eu-ES"/>
        </w:rPr>
        <w:t xml:space="preserve">Gutxienez ekitaldi batean parte hartzen duen pertsona bakoitzak, arkua eta bultzagailua erabiltzean sor daitezkeen arriskuen kontrako aseguru pertsonala eduki behar du. </w:t>
      </w:r>
    </w:p>
    <w:p w:rsidR="00AE1649" w:rsidRPr="000516BF" w:rsidRDefault="00FA381C" w:rsidP="00594104">
      <w:pPr>
        <w:rPr>
          <w:rFonts w:ascii="Times New Roman" w:hAnsi="Times New Roman" w:cs="Times New Roman"/>
          <w:sz w:val="24"/>
          <w:szCs w:val="24"/>
          <w:lang w:val="eu-ES"/>
        </w:rPr>
      </w:pPr>
      <w:r w:rsidRPr="000516BF">
        <w:rPr>
          <w:rFonts w:ascii="Times New Roman" w:hAnsi="Times New Roman" w:cs="Times New Roman"/>
          <w:sz w:val="24"/>
          <w:szCs w:val="24"/>
          <w:lang w:val="eu-ES"/>
        </w:rPr>
        <w:lastRenderedPageBreak/>
        <w:t xml:space="preserve">Adingabekoek guraso edo tutoreek sinatutako agiria aurkeztu beharko dute, non helduek kalte guztien </w:t>
      </w:r>
      <w:r w:rsidR="000516BF" w:rsidRPr="000516BF">
        <w:rPr>
          <w:rFonts w:ascii="Times New Roman" w:hAnsi="Times New Roman" w:cs="Times New Roman"/>
          <w:sz w:val="24"/>
          <w:szCs w:val="24"/>
          <w:lang w:val="eu-ES"/>
        </w:rPr>
        <w:t>erantzukizuna</w:t>
      </w:r>
      <w:r w:rsidRPr="000516BF">
        <w:rPr>
          <w:rFonts w:ascii="Times New Roman" w:hAnsi="Times New Roman" w:cs="Times New Roman"/>
          <w:sz w:val="24"/>
          <w:szCs w:val="24"/>
          <w:lang w:val="eu-ES"/>
        </w:rPr>
        <w:t xml:space="preserve"> onartzen duten.</w:t>
      </w:r>
    </w:p>
    <w:p w:rsidR="0088303D" w:rsidRPr="000516BF" w:rsidRDefault="0088303D" w:rsidP="00594104">
      <w:pPr>
        <w:rPr>
          <w:rFonts w:ascii="Times New Roman" w:hAnsi="Times New Roman" w:cs="Times New Roman"/>
          <w:sz w:val="24"/>
          <w:szCs w:val="24"/>
          <w:lang w:val="eu-ES"/>
        </w:rPr>
      </w:pPr>
    </w:p>
    <w:p w:rsidR="0088303D" w:rsidRPr="000516BF" w:rsidRDefault="0088303D" w:rsidP="00594104">
      <w:pPr>
        <w:rPr>
          <w:rFonts w:ascii="Times New Roman" w:hAnsi="Times New Roman" w:cs="Times New Roman"/>
          <w:b/>
          <w:sz w:val="24"/>
          <w:szCs w:val="24"/>
          <w:lang w:val="eu-ES"/>
        </w:rPr>
      </w:pPr>
      <w:r w:rsidRPr="000516BF">
        <w:rPr>
          <w:rFonts w:ascii="Times New Roman" w:hAnsi="Times New Roman" w:cs="Times New Roman"/>
          <w:b/>
          <w:sz w:val="24"/>
          <w:szCs w:val="24"/>
          <w:u w:val="single"/>
          <w:lang w:val="eu-ES"/>
        </w:rPr>
        <w:t xml:space="preserve">6.- </w:t>
      </w:r>
      <w:r w:rsidR="004456DC" w:rsidRPr="000516BF">
        <w:rPr>
          <w:rFonts w:ascii="Times New Roman" w:hAnsi="Times New Roman" w:cs="Times New Roman"/>
          <w:b/>
          <w:sz w:val="24"/>
          <w:szCs w:val="24"/>
          <w:u w:val="single"/>
          <w:lang w:val="eu-ES"/>
        </w:rPr>
        <w:t>Jaurtiketa-taldeen osaketa</w:t>
      </w:r>
      <w:r w:rsidRPr="000516BF">
        <w:rPr>
          <w:rFonts w:ascii="Times New Roman" w:hAnsi="Times New Roman" w:cs="Times New Roman"/>
          <w:b/>
          <w:sz w:val="24"/>
          <w:szCs w:val="24"/>
          <w:lang w:val="eu-ES"/>
        </w:rPr>
        <w:t>:</w:t>
      </w:r>
      <w:r w:rsidRPr="000516BF">
        <w:rPr>
          <w:rFonts w:ascii="Times New Roman" w:hAnsi="Times New Roman" w:cs="Times New Roman"/>
          <w:sz w:val="24"/>
          <w:szCs w:val="24"/>
          <w:lang w:val="eu-ES"/>
        </w:rPr>
        <w:t xml:space="preserve"> </w:t>
      </w:r>
      <w:r w:rsidR="00FA381C" w:rsidRPr="000516BF">
        <w:rPr>
          <w:rFonts w:ascii="Times New Roman" w:hAnsi="Times New Roman" w:cs="Times New Roman"/>
          <w:sz w:val="24"/>
          <w:szCs w:val="24"/>
          <w:lang w:val="eu-ES"/>
        </w:rPr>
        <w:t xml:space="preserve">Jaurtiketa taldeak gutxienez 5 eta gehienez 8 </w:t>
      </w:r>
      <w:r w:rsidR="000516BF" w:rsidRPr="000516BF">
        <w:rPr>
          <w:rFonts w:ascii="Times New Roman" w:hAnsi="Times New Roman" w:cs="Times New Roman"/>
          <w:sz w:val="24"/>
          <w:szCs w:val="24"/>
          <w:lang w:val="eu-ES"/>
        </w:rPr>
        <w:t>parte-hartzailez</w:t>
      </w:r>
      <w:r w:rsidR="00FA381C" w:rsidRPr="000516BF">
        <w:rPr>
          <w:rFonts w:ascii="Times New Roman" w:hAnsi="Times New Roman" w:cs="Times New Roman"/>
          <w:sz w:val="24"/>
          <w:szCs w:val="24"/>
          <w:lang w:val="eu-ES"/>
        </w:rPr>
        <w:t xml:space="preserve"> osatuko dira. Taldeen osaketa zozketaz erabakiko </w:t>
      </w:r>
      <w:r w:rsidR="00FA6ADC" w:rsidRPr="000516BF">
        <w:rPr>
          <w:rFonts w:ascii="Times New Roman" w:hAnsi="Times New Roman" w:cs="Times New Roman"/>
          <w:sz w:val="24"/>
          <w:szCs w:val="24"/>
          <w:lang w:val="eu-ES"/>
        </w:rPr>
        <w:t xml:space="preserve">da, ekitaldien arteko </w:t>
      </w:r>
      <w:r w:rsidR="00FA381C" w:rsidRPr="000516BF">
        <w:rPr>
          <w:rFonts w:ascii="Times New Roman" w:hAnsi="Times New Roman" w:cs="Times New Roman"/>
          <w:sz w:val="24"/>
          <w:szCs w:val="24"/>
          <w:lang w:val="eu-ES"/>
        </w:rPr>
        <w:t>aniztasuna bultzatzeko asmoarekin</w:t>
      </w:r>
      <w:r w:rsidR="00FA6ADC" w:rsidRPr="000516BF">
        <w:rPr>
          <w:rFonts w:ascii="Times New Roman" w:hAnsi="Times New Roman" w:cs="Times New Roman"/>
          <w:sz w:val="24"/>
          <w:szCs w:val="24"/>
          <w:lang w:val="eu-ES"/>
        </w:rPr>
        <w:t xml:space="preserve">. </w:t>
      </w:r>
      <w:r w:rsidR="000516BF" w:rsidRPr="000516BF">
        <w:rPr>
          <w:rFonts w:ascii="Times New Roman" w:hAnsi="Times New Roman" w:cs="Times New Roman"/>
          <w:b/>
          <w:sz w:val="24"/>
          <w:szCs w:val="24"/>
          <w:lang w:val="eu-ES"/>
        </w:rPr>
        <w:t>Parte-hartzaileen</w:t>
      </w:r>
      <w:r w:rsidR="00FA6ADC" w:rsidRPr="000516BF">
        <w:rPr>
          <w:rFonts w:ascii="Times New Roman" w:hAnsi="Times New Roman" w:cs="Times New Roman"/>
          <w:b/>
          <w:sz w:val="24"/>
          <w:szCs w:val="24"/>
          <w:lang w:val="eu-ES"/>
        </w:rPr>
        <w:t xml:space="preserve"> kopurua hala eskatzen badu (&lt;80) antolatzaileak taldeetako kide kopurua handitu dezake</w:t>
      </w:r>
      <w:r w:rsidR="00FA381C" w:rsidRPr="000516BF">
        <w:rPr>
          <w:rFonts w:ascii="Times New Roman" w:hAnsi="Times New Roman" w:cs="Times New Roman"/>
          <w:b/>
          <w:sz w:val="24"/>
          <w:szCs w:val="24"/>
          <w:lang w:val="eu-ES"/>
        </w:rPr>
        <w:t xml:space="preserve"> </w:t>
      </w:r>
      <w:r w:rsidR="00FA6ADC" w:rsidRPr="000516BF">
        <w:rPr>
          <w:rFonts w:ascii="Times New Roman" w:hAnsi="Times New Roman" w:cs="Times New Roman"/>
          <w:b/>
          <w:sz w:val="24"/>
          <w:szCs w:val="24"/>
          <w:lang w:val="eu-ES"/>
        </w:rPr>
        <w:t xml:space="preserve">ekitaldia arintzeko eta taldeak hobeto banatzeko, pilaketak </w:t>
      </w:r>
      <w:r w:rsidR="000516BF" w:rsidRPr="000516BF">
        <w:rPr>
          <w:rFonts w:ascii="Times New Roman" w:hAnsi="Times New Roman" w:cs="Times New Roman"/>
          <w:b/>
          <w:sz w:val="24"/>
          <w:szCs w:val="24"/>
          <w:lang w:val="eu-ES"/>
        </w:rPr>
        <w:t>saihestuz</w:t>
      </w:r>
      <w:r w:rsidR="00FA6ADC" w:rsidRPr="000516BF">
        <w:rPr>
          <w:rFonts w:ascii="Times New Roman" w:hAnsi="Times New Roman" w:cs="Times New Roman"/>
          <w:sz w:val="24"/>
          <w:szCs w:val="24"/>
          <w:lang w:val="eu-ES"/>
        </w:rPr>
        <w:t xml:space="preserve">. </w:t>
      </w:r>
    </w:p>
    <w:p w:rsidR="0088303D" w:rsidRPr="000516BF" w:rsidRDefault="0088303D" w:rsidP="00594104">
      <w:pPr>
        <w:rPr>
          <w:rFonts w:ascii="Times New Roman" w:hAnsi="Times New Roman" w:cs="Times New Roman"/>
          <w:b/>
          <w:sz w:val="24"/>
          <w:szCs w:val="24"/>
          <w:lang w:val="eu-ES"/>
        </w:rPr>
      </w:pPr>
    </w:p>
    <w:p w:rsidR="0088303D" w:rsidRPr="000516BF" w:rsidRDefault="0088303D"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7.- Arbitra</w:t>
      </w:r>
      <w:r w:rsidR="004456DC" w:rsidRPr="000516BF">
        <w:rPr>
          <w:rFonts w:ascii="Times New Roman" w:hAnsi="Times New Roman" w:cs="Times New Roman"/>
          <w:b/>
          <w:sz w:val="24"/>
          <w:szCs w:val="24"/>
          <w:u w:val="single"/>
          <w:lang w:val="eu-ES"/>
        </w:rPr>
        <w:t>tzea</w:t>
      </w:r>
      <w:r w:rsidRPr="000516BF">
        <w:rPr>
          <w:rFonts w:ascii="Times New Roman" w:hAnsi="Times New Roman" w:cs="Times New Roman"/>
          <w:b/>
          <w:sz w:val="24"/>
          <w:szCs w:val="24"/>
          <w:lang w:val="eu-ES"/>
        </w:rPr>
        <w:t>:</w:t>
      </w:r>
      <w:r w:rsidRPr="000516BF">
        <w:rPr>
          <w:rFonts w:ascii="Times New Roman" w:hAnsi="Times New Roman" w:cs="Times New Roman"/>
          <w:sz w:val="24"/>
          <w:szCs w:val="24"/>
          <w:lang w:val="eu-ES"/>
        </w:rPr>
        <w:t xml:space="preserve"> </w:t>
      </w:r>
      <w:r w:rsidR="00FA6ADC" w:rsidRPr="000516BF">
        <w:rPr>
          <w:rFonts w:ascii="Times New Roman" w:hAnsi="Times New Roman" w:cs="Times New Roman"/>
          <w:sz w:val="24"/>
          <w:szCs w:val="24"/>
          <w:lang w:val="eu-ES"/>
        </w:rPr>
        <w:t xml:space="preserve">Arbitratzea taldeko </w:t>
      </w:r>
      <w:r w:rsidR="000516BF" w:rsidRPr="000516BF">
        <w:rPr>
          <w:rFonts w:ascii="Times New Roman" w:hAnsi="Times New Roman" w:cs="Times New Roman"/>
          <w:sz w:val="24"/>
          <w:szCs w:val="24"/>
          <w:lang w:val="eu-ES"/>
        </w:rPr>
        <w:t>parte-hartzaileen</w:t>
      </w:r>
      <w:r w:rsidR="00FA6ADC" w:rsidRPr="000516BF">
        <w:rPr>
          <w:rFonts w:ascii="Times New Roman" w:hAnsi="Times New Roman" w:cs="Times New Roman"/>
          <w:sz w:val="24"/>
          <w:szCs w:val="24"/>
          <w:lang w:val="eu-ES"/>
        </w:rPr>
        <w:t xml:space="preserve"> artean egingo da, eta hauek lehia zuzenean elkar kontrolatuko dira. Eztabaida izanez gero antolatzailearengana joko da, haren erabakia atzera bota ezina delarik.</w:t>
      </w:r>
    </w:p>
    <w:p w:rsidR="0088303D" w:rsidRPr="000516BF" w:rsidRDefault="0088303D" w:rsidP="00594104">
      <w:pPr>
        <w:rPr>
          <w:rFonts w:ascii="Times New Roman" w:hAnsi="Times New Roman" w:cs="Times New Roman"/>
          <w:sz w:val="24"/>
          <w:szCs w:val="24"/>
          <w:lang w:val="eu-ES"/>
        </w:rPr>
      </w:pPr>
    </w:p>
    <w:p w:rsidR="0088303D" w:rsidRDefault="0088303D"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 xml:space="preserve">8.- </w:t>
      </w:r>
      <w:r w:rsidR="004456DC" w:rsidRPr="000516BF">
        <w:rPr>
          <w:rFonts w:ascii="Times New Roman" w:hAnsi="Times New Roman" w:cs="Times New Roman"/>
          <w:b/>
          <w:sz w:val="24"/>
          <w:szCs w:val="24"/>
          <w:u w:val="single"/>
          <w:lang w:val="eu-ES"/>
        </w:rPr>
        <w:t>Sailkapena</w:t>
      </w:r>
      <w:r w:rsidRPr="000516BF">
        <w:rPr>
          <w:rFonts w:ascii="Times New Roman" w:hAnsi="Times New Roman" w:cs="Times New Roman"/>
          <w:sz w:val="24"/>
          <w:szCs w:val="24"/>
          <w:lang w:val="eu-ES"/>
        </w:rPr>
        <w:t xml:space="preserve">: </w:t>
      </w:r>
      <w:r w:rsidR="00FA6ADC" w:rsidRPr="000516BF">
        <w:rPr>
          <w:rFonts w:ascii="Times New Roman" w:hAnsi="Times New Roman" w:cs="Times New Roman"/>
          <w:sz w:val="24"/>
          <w:szCs w:val="24"/>
          <w:lang w:val="eu-ES"/>
        </w:rPr>
        <w:t>Europako</w:t>
      </w:r>
      <w:r w:rsidR="00BF1326" w:rsidRPr="000516BF">
        <w:rPr>
          <w:rFonts w:ascii="Times New Roman" w:hAnsi="Times New Roman" w:cs="Times New Roman"/>
          <w:sz w:val="24"/>
          <w:szCs w:val="24"/>
          <w:lang w:val="eu-ES"/>
        </w:rPr>
        <w:t xml:space="preserve"> Historiaurreko Arku eta </w:t>
      </w:r>
      <w:r w:rsidR="000516BF" w:rsidRPr="000516BF">
        <w:rPr>
          <w:rFonts w:ascii="Times New Roman" w:hAnsi="Times New Roman" w:cs="Times New Roman"/>
          <w:sz w:val="24"/>
          <w:szCs w:val="24"/>
          <w:lang w:val="eu-ES"/>
        </w:rPr>
        <w:t>Bultzagailuzko</w:t>
      </w:r>
      <w:r w:rsidR="00BF1326" w:rsidRPr="000516BF">
        <w:rPr>
          <w:rFonts w:ascii="Times New Roman" w:hAnsi="Times New Roman" w:cs="Times New Roman"/>
          <w:sz w:val="24"/>
          <w:szCs w:val="24"/>
          <w:lang w:val="eu-ES"/>
        </w:rPr>
        <w:t xml:space="preserve"> Tiro Txapelketako ekitaldi guztietan kategoria (helduak, haurrak) eta proba bakoitze</w:t>
      </w:r>
      <w:r w:rsidR="000516BF">
        <w:rPr>
          <w:rFonts w:ascii="Times New Roman" w:hAnsi="Times New Roman" w:cs="Times New Roman"/>
          <w:sz w:val="24"/>
          <w:szCs w:val="24"/>
          <w:lang w:val="eu-ES"/>
        </w:rPr>
        <w:t>ko</w:t>
      </w:r>
      <w:r w:rsidR="00BF1326" w:rsidRPr="000516BF">
        <w:rPr>
          <w:rFonts w:ascii="Times New Roman" w:hAnsi="Times New Roman" w:cs="Times New Roman"/>
          <w:sz w:val="24"/>
          <w:szCs w:val="24"/>
          <w:lang w:val="eu-ES"/>
        </w:rPr>
        <w:t xml:space="preserve"> sailkapenak egingo dira. Europako sailkapen </w:t>
      </w:r>
      <w:r w:rsidR="000516BF" w:rsidRPr="000516BF">
        <w:rPr>
          <w:rFonts w:ascii="Times New Roman" w:hAnsi="Times New Roman" w:cs="Times New Roman"/>
          <w:sz w:val="24"/>
          <w:szCs w:val="24"/>
          <w:lang w:val="eu-ES"/>
        </w:rPr>
        <w:t>orokorrean</w:t>
      </w:r>
      <w:r w:rsidR="00BF1326" w:rsidRPr="000516BF">
        <w:rPr>
          <w:rFonts w:ascii="Times New Roman" w:hAnsi="Times New Roman" w:cs="Times New Roman"/>
          <w:sz w:val="24"/>
          <w:szCs w:val="24"/>
          <w:lang w:val="eu-ES"/>
        </w:rPr>
        <w:t xml:space="preserve">, </w:t>
      </w:r>
      <w:r w:rsidR="000516BF" w:rsidRPr="000516BF">
        <w:rPr>
          <w:rFonts w:ascii="Times New Roman" w:hAnsi="Times New Roman" w:cs="Times New Roman"/>
          <w:sz w:val="24"/>
          <w:szCs w:val="24"/>
          <w:lang w:val="eu-ES"/>
        </w:rPr>
        <w:t>parte-hartzaileak</w:t>
      </w:r>
      <w:r w:rsidR="00BF1326" w:rsidRPr="000516BF">
        <w:rPr>
          <w:rFonts w:ascii="Times New Roman" w:hAnsi="Times New Roman" w:cs="Times New Roman"/>
          <w:sz w:val="24"/>
          <w:szCs w:val="24"/>
          <w:lang w:val="eu-ES"/>
        </w:rPr>
        <w:t xml:space="preserve"> </w:t>
      </w:r>
      <w:r w:rsidR="00C303BC">
        <w:rPr>
          <w:rFonts w:ascii="Times New Roman" w:hAnsi="Times New Roman" w:cs="Times New Roman"/>
          <w:sz w:val="24"/>
          <w:szCs w:val="24"/>
          <w:lang w:val="eu-ES"/>
        </w:rPr>
        <w:t>ekitaldi</w:t>
      </w:r>
      <w:r w:rsidR="004A3C7B">
        <w:rPr>
          <w:rFonts w:ascii="Times New Roman" w:hAnsi="Times New Roman" w:cs="Times New Roman"/>
          <w:sz w:val="24"/>
          <w:szCs w:val="24"/>
          <w:lang w:val="eu-ES"/>
        </w:rPr>
        <w:t>e</w:t>
      </w:r>
      <w:r w:rsidR="00C303BC">
        <w:rPr>
          <w:rFonts w:ascii="Times New Roman" w:hAnsi="Times New Roman" w:cs="Times New Roman"/>
          <w:sz w:val="24"/>
          <w:szCs w:val="24"/>
          <w:lang w:val="eu-ES"/>
        </w:rPr>
        <w:t>tan</w:t>
      </w:r>
      <w:r w:rsidR="00BF1326" w:rsidRPr="000516BF">
        <w:rPr>
          <w:rFonts w:ascii="Times New Roman" w:hAnsi="Times New Roman" w:cs="Times New Roman"/>
          <w:sz w:val="24"/>
          <w:szCs w:val="24"/>
          <w:lang w:val="eu-ES"/>
        </w:rPr>
        <w:t xml:space="preserve"> lortutako hiru puntuazio onenen batezbesteko emaitza kontuan hartuko da. Gutxienez hiru ekitalditan parte hartzen ez duten jaurtitzaileak ez dira kontuan hartuak izango Europako sailkapenean. </w:t>
      </w:r>
    </w:p>
    <w:p w:rsidR="00346B27" w:rsidRDefault="00AB0AD7" w:rsidP="00594104">
      <w:pPr>
        <w:rPr>
          <w:rFonts w:ascii="Times New Roman" w:hAnsi="Times New Roman" w:cs="Times New Roman"/>
          <w:sz w:val="24"/>
          <w:szCs w:val="24"/>
          <w:lang w:val="eu-ES"/>
        </w:rPr>
      </w:pPr>
      <w:r>
        <w:rPr>
          <w:rFonts w:ascii="Times New Roman" w:hAnsi="Times New Roman" w:cs="Times New Roman"/>
          <w:sz w:val="24"/>
          <w:szCs w:val="24"/>
          <w:lang w:val="eu-ES"/>
        </w:rPr>
        <w:t>Ekitaldi bakoitzeko eta urteko txapelketa orokorreko sailkapenak egiteko, lehiakide bakoitzari eskatzen zaio bere izen osoa eta bi abizenak ematea puntuazio-orrietan (gaitzizenak ekidin). Antolatzaileek talde eta froga guztien orriak (arkua, bultzagailua eta Isac) gorde beharko dituzte urteko txapelketa bukatu arte, eta ekitaldi bakoitzeko sailkapenak txapelketako idazk</w:t>
      </w:r>
      <w:r w:rsidR="00346B27">
        <w:rPr>
          <w:rFonts w:ascii="Times New Roman" w:hAnsi="Times New Roman" w:cs="Times New Roman"/>
          <w:sz w:val="24"/>
          <w:szCs w:val="24"/>
          <w:lang w:val="eu-ES"/>
        </w:rPr>
        <w:t>ari</w:t>
      </w:r>
      <w:r>
        <w:rPr>
          <w:rFonts w:ascii="Times New Roman" w:hAnsi="Times New Roman" w:cs="Times New Roman"/>
          <w:sz w:val="24"/>
          <w:szCs w:val="24"/>
          <w:lang w:val="eu-ES"/>
        </w:rPr>
        <w:t>ari bidaliko dizkiote</w:t>
      </w:r>
      <w:r w:rsidR="006B5A75">
        <w:rPr>
          <w:rFonts w:ascii="Times New Roman" w:hAnsi="Times New Roman" w:cs="Times New Roman"/>
          <w:sz w:val="24"/>
          <w:szCs w:val="24"/>
          <w:lang w:val="eu-ES"/>
        </w:rPr>
        <w:t xml:space="preserve"> bi asteko epean. Txapelketako idazkar</w:t>
      </w:r>
      <w:r w:rsidR="00346B27">
        <w:rPr>
          <w:rFonts w:ascii="Times New Roman" w:hAnsi="Times New Roman" w:cs="Times New Roman"/>
          <w:sz w:val="24"/>
          <w:szCs w:val="24"/>
          <w:lang w:val="eu-ES"/>
        </w:rPr>
        <w:t>iak email bitartez bidaliko d</w:t>
      </w:r>
      <w:r w:rsidR="006B5A75">
        <w:rPr>
          <w:rFonts w:ascii="Times New Roman" w:hAnsi="Times New Roman" w:cs="Times New Roman"/>
          <w:sz w:val="24"/>
          <w:szCs w:val="24"/>
          <w:lang w:val="eu-ES"/>
        </w:rPr>
        <w:t>i</w:t>
      </w:r>
      <w:r w:rsidR="00346B27">
        <w:rPr>
          <w:rFonts w:ascii="Times New Roman" w:hAnsi="Times New Roman" w:cs="Times New Roman"/>
          <w:sz w:val="24"/>
          <w:szCs w:val="24"/>
          <w:lang w:val="eu-ES"/>
        </w:rPr>
        <w:t>zki</w:t>
      </w:r>
      <w:r w:rsidR="006B5A75">
        <w:rPr>
          <w:rFonts w:ascii="Times New Roman" w:hAnsi="Times New Roman" w:cs="Times New Roman"/>
          <w:sz w:val="24"/>
          <w:szCs w:val="24"/>
          <w:lang w:val="eu-ES"/>
        </w:rPr>
        <w:t>e parte-hartzaileei ekitaldiaren puntuazioak berraztertu a</w:t>
      </w:r>
      <w:r w:rsidR="00346B27">
        <w:rPr>
          <w:rFonts w:ascii="Times New Roman" w:hAnsi="Times New Roman" w:cs="Times New Roman"/>
          <w:sz w:val="24"/>
          <w:szCs w:val="24"/>
          <w:lang w:val="eu-ES"/>
        </w:rPr>
        <w:t>hal izateko,</w:t>
      </w:r>
      <w:r w:rsidR="006B5A75">
        <w:rPr>
          <w:rFonts w:ascii="Times New Roman" w:hAnsi="Times New Roman" w:cs="Times New Roman"/>
          <w:sz w:val="24"/>
          <w:szCs w:val="24"/>
          <w:lang w:val="eu-ES"/>
        </w:rPr>
        <w:t xml:space="preserve"> eta</w:t>
      </w:r>
      <w:r w:rsidR="00346B27">
        <w:rPr>
          <w:rFonts w:ascii="Times New Roman" w:hAnsi="Times New Roman" w:cs="Times New Roman"/>
          <w:sz w:val="24"/>
          <w:szCs w:val="24"/>
          <w:lang w:val="eu-ES"/>
        </w:rPr>
        <w:t xml:space="preserve"> egon litezkeen</w:t>
      </w:r>
      <w:r w:rsidR="006B5A75">
        <w:rPr>
          <w:rFonts w:ascii="Times New Roman" w:hAnsi="Times New Roman" w:cs="Times New Roman"/>
          <w:sz w:val="24"/>
          <w:szCs w:val="24"/>
          <w:lang w:val="eu-ES"/>
        </w:rPr>
        <w:t xml:space="preserve"> akatsak idazkariari email bitartez jakinarazi</w:t>
      </w:r>
      <w:r w:rsidR="00346B27">
        <w:rPr>
          <w:rFonts w:ascii="Times New Roman" w:hAnsi="Times New Roman" w:cs="Times New Roman"/>
          <w:sz w:val="24"/>
          <w:szCs w:val="24"/>
          <w:lang w:val="eu-ES"/>
        </w:rPr>
        <w:t xml:space="preserve"> beharko</w:t>
      </w:r>
      <w:r w:rsidR="006B5A75">
        <w:rPr>
          <w:rFonts w:ascii="Times New Roman" w:hAnsi="Times New Roman" w:cs="Times New Roman"/>
          <w:sz w:val="24"/>
          <w:szCs w:val="24"/>
          <w:lang w:val="eu-ES"/>
        </w:rPr>
        <w:t xml:space="preserve"> zaizkio beste bi asteko epean. Beharrezkoa izanez gero, txapelketako idazkaria ekitaldiko antolatzaileekin jarriko da harremanetan sailkapena zuzentzeko</w:t>
      </w:r>
      <w:r w:rsidR="00346B27">
        <w:rPr>
          <w:rFonts w:ascii="Times New Roman" w:hAnsi="Times New Roman" w:cs="Times New Roman"/>
          <w:sz w:val="24"/>
          <w:szCs w:val="24"/>
          <w:lang w:val="eu-ES"/>
        </w:rPr>
        <w:t>.</w:t>
      </w:r>
    </w:p>
    <w:p w:rsidR="00465D45" w:rsidRPr="000516BF" w:rsidRDefault="006B5A75" w:rsidP="00594104">
      <w:pPr>
        <w:rPr>
          <w:rFonts w:ascii="Times New Roman" w:hAnsi="Times New Roman" w:cs="Times New Roman"/>
          <w:sz w:val="24"/>
          <w:szCs w:val="24"/>
          <w:lang w:val="eu-ES"/>
        </w:rPr>
      </w:pPr>
      <w:r>
        <w:rPr>
          <w:rFonts w:ascii="Times New Roman" w:hAnsi="Times New Roman" w:cs="Times New Roman"/>
          <w:sz w:val="24"/>
          <w:szCs w:val="24"/>
          <w:lang w:val="eu-ES"/>
        </w:rPr>
        <w:t xml:space="preserve"> </w:t>
      </w:r>
    </w:p>
    <w:p w:rsidR="00526102" w:rsidRPr="000516BF" w:rsidRDefault="004456DC"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9.- Kon</w:t>
      </w:r>
      <w:r w:rsidR="00526102" w:rsidRPr="000516BF">
        <w:rPr>
          <w:rFonts w:ascii="Times New Roman" w:hAnsi="Times New Roman" w:cs="Times New Roman"/>
          <w:b/>
          <w:sz w:val="24"/>
          <w:szCs w:val="24"/>
          <w:u w:val="single"/>
          <w:lang w:val="eu-ES"/>
        </w:rPr>
        <w:t>promiso</w:t>
      </w:r>
      <w:r w:rsidRPr="000516BF">
        <w:rPr>
          <w:rFonts w:ascii="Times New Roman" w:hAnsi="Times New Roman" w:cs="Times New Roman"/>
          <w:b/>
          <w:sz w:val="24"/>
          <w:szCs w:val="24"/>
          <w:u w:val="single"/>
          <w:lang w:val="eu-ES"/>
        </w:rPr>
        <w:t>a</w:t>
      </w:r>
      <w:r w:rsidR="00526102" w:rsidRPr="000516BF">
        <w:rPr>
          <w:rFonts w:ascii="Times New Roman" w:hAnsi="Times New Roman" w:cs="Times New Roman"/>
          <w:sz w:val="24"/>
          <w:szCs w:val="24"/>
          <w:lang w:val="eu-ES"/>
        </w:rPr>
        <w:t xml:space="preserve">: </w:t>
      </w:r>
      <w:r w:rsidR="00BF1326" w:rsidRPr="000516BF">
        <w:rPr>
          <w:rFonts w:ascii="Times New Roman" w:hAnsi="Times New Roman" w:cs="Times New Roman"/>
          <w:sz w:val="24"/>
          <w:szCs w:val="24"/>
          <w:lang w:val="eu-ES"/>
        </w:rPr>
        <w:t xml:space="preserve">Europako Historiaurreko Arku eta </w:t>
      </w:r>
      <w:r w:rsidR="000516BF" w:rsidRPr="000516BF">
        <w:rPr>
          <w:rFonts w:ascii="Times New Roman" w:hAnsi="Times New Roman" w:cs="Times New Roman"/>
          <w:sz w:val="24"/>
          <w:szCs w:val="24"/>
          <w:lang w:val="eu-ES"/>
        </w:rPr>
        <w:t>Bultzagailuzko</w:t>
      </w:r>
      <w:r w:rsidR="00BF1326" w:rsidRPr="000516BF">
        <w:rPr>
          <w:rFonts w:ascii="Times New Roman" w:hAnsi="Times New Roman" w:cs="Times New Roman"/>
          <w:sz w:val="24"/>
          <w:szCs w:val="24"/>
          <w:lang w:val="eu-ES"/>
        </w:rPr>
        <w:t xml:space="preserve"> Tiro Txapelketan parte hartzeak</w:t>
      </w:r>
      <w:r w:rsidR="00416501" w:rsidRPr="000516BF">
        <w:rPr>
          <w:rFonts w:ascii="Times New Roman" w:hAnsi="Times New Roman" w:cs="Times New Roman"/>
          <w:sz w:val="24"/>
          <w:szCs w:val="24"/>
          <w:lang w:val="eu-ES"/>
        </w:rPr>
        <w:t xml:space="preserve"> araudi hau onartzea</w:t>
      </w:r>
      <w:r w:rsidR="00BF1326" w:rsidRPr="000516BF">
        <w:rPr>
          <w:rFonts w:ascii="Times New Roman" w:hAnsi="Times New Roman" w:cs="Times New Roman"/>
          <w:sz w:val="24"/>
          <w:szCs w:val="24"/>
          <w:lang w:val="eu-ES"/>
        </w:rPr>
        <w:t xml:space="preserve"> </w:t>
      </w:r>
      <w:r w:rsidR="00416501" w:rsidRPr="000516BF">
        <w:rPr>
          <w:rFonts w:ascii="Times New Roman" w:hAnsi="Times New Roman" w:cs="Times New Roman"/>
          <w:sz w:val="24"/>
          <w:szCs w:val="24"/>
          <w:lang w:val="eu-ES"/>
        </w:rPr>
        <w:t xml:space="preserve">dakar berekin. Batzorde antolatzailearen erabakiak atzera bota ezinak dira. </w:t>
      </w:r>
    </w:p>
    <w:p w:rsidR="00526102" w:rsidRPr="000516BF" w:rsidRDefault="00526102" w:rsidP="00594104">
      <w:pPr>
        <w:rPr>
          <w:rFonts w:ascii="Times New Roman" w:hAnsi="Times New Roman" w:cs="Times New Roman"/>
          <w:sz w:val="24"/>
          <w:szCs w:val="24"/>
          <w:lang w:val="eu-ES"/>
        </w:rPr>
      </w:pPr>
    </w:p>
    <w:p w:rsidR="00526102" w:rsidRDefault="00526102"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 xml:space="preserve">10.- </w:t>
      </w:r>
      <w:r w:rsidR="004456DC" w:rsidRPr="000516BF">
        <w:rPr>
          <w:rFonts w:ascii="Times New Roman" w:hAnsi="Times New Roman" w:cs="Times New Roman"/>
          <w:b/>
          <w:sz w:val="24"/>
          <w:szCs w:val="24"/>
          <w:u w:val="single"/>
          <w:lang w:val="eu-ES"/>
        </w:rPr>
        <w:t>Zuzenketak</w:t>
      </w:r>
      <w:r w:rsidRPr="000516BF">
        <w:rPr>
          <w:rFonts w:ascii="Times New Roman" w:hAnsi="Times New Roman" w:cs="Times New Roman"/>
          <w:sz w:val="24"/>
          <w:szCs w:val="24"/>
          <w:lang w:val="eu-ES"/>
        </w:rPr>
        <w:t xml:space="preserve">: </w:t>
      </w:r>
      <w:r w:rsidR="00416501" w:rsidRPr="000516BF">
        <w:rPr>
          <w:rFonts w:ascii="Times New Roman" w:hAnsi="Times New Roman" w:cs="Times New Roman"/>
          <w:sz w:val="24"/>
          <w:szCs w:val="24"/>
          <w:lang w:val="eu-ES"/>
        </w:rPr>
        <w:t xml:space="preserve">Arrazoi partikularrengatik araudiaren aldaketak proposatu nahi dituen  antolatzaileak, txapelketaren idazkaritza ohartarazi beharko du eta aldaketak lehiakideei bidalitako gonbidapenetan azaldu beharko dira. </w:t>
      </w:r>
    </w:p>
    <w:p w:rsidR="00526102" w:rsidRPr="000516BF" w:rsidRDefault="00526102" w:rsidP="00594104">
      <w:pPr>
        <w:rPr>
          <w:rFonts w:ascii="Times New Roman" w:hAnsi="Times New Roman" w:cs="Times New Roman"/>
          <w:sz w:val="24"/>
          <w:szCs w:val="24"/>
          <w:lang w:val="eu-ES"/>
        </w:rPr>
      </w:pPr>
    </w:p>
    <w:p w:rsidR="00526102" w:rsidRPr="000516BF" w:rsidRDefault="00526102" w:rsidP="00594104">
      <w:pPr>
        <w:rPr>
          <w:rFonts w:ascii="Times New Roman" w:hAnsi="Times New Roman" w:cs="Times New Roman"/>
          <w:sz w:val="24"/>
          <w:szCs w:val="24"/>
          <w:lang w:val="eu-ES"/>
        </w:rPr>
      </w:pPr>
      <w:r w:rsidRPr="000516BF">
        <w:rPr>
          <w:rFonts w:ascii="Times New Roman" w:hAnsi="Times New Roman" w:cs="Times New Roman"/>
          <w:b/>
          <w:sz w:val="24"/>
          <w:szCs w:val="24"/>
          <w:u w:val="single"/>
          <w:lang w:val="eu-ES"/>
        </w:rPr>
        <w:t xml:space="preserve">11.- </w:t>
      </w:r>
      <w:r w:rsidR="004456DC" w:rsidRPr="000516BF">
        <w:rPr>
          <w:rFonts w:ascii="Times New Roman" w:hAnsi="Times New Roman" w:cs="Times New Roman"/>
          <w:b/>
          <w:sz w:val="24"/>
          <w:szCs w:val="24"/>
          <w:u w:val="single"/>
          <w:lang w:val="eu-ES"/>
        </w:rPr>
        <w:t>Proba osagarriak</w:t>
      </w:r>
      <w:r w:rsidRPr="000516BF">
        <w:rPr>
          <w:rFonts w:ascii="Times New Roman" w:hAnsi="Times New Roman" w:cs="Times New Roman"/>
          <w:sz w:val="24"/>
          <w:szCs w:val="24"/>
          <w:lang w:val="eu-ES"/>
        </w:rPr>
        <w:t xml:space="preserve">: </w:t>
      </w:r>
      <w:r w:rsidR="000516BF" w:rsidRPr="000516BF">
        <w:rPr>
          <w:rFonts w:ascii="Times New Roman" w:hAnsi="Times New Roman" w:cs="Times New Roman"/>
          <w:sz w:val="24"/>
          <w:szCs w:val="24"/>
          <w:lang w:val="eu-ES"/>
        </w:rPr>
        <w:t xml:space="preserve">Antolatzailearen esku dago beste motako probak ere antolatzea (adibidez World Atlatl Association doitasun proba). Proba horietarako jaurtigaiak prestatzea parte-hartzaileen ardura izango da, antolatzaileak jarritako baldintzak betez. </w:t>
      </w:r>
    </w:p>
    <w:sectPr w:rsidR="00526102" w:rsidRPr="000516BF" w:rsidSect="00F25A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3126"/>
    <w:multiLevelType w:val="hybridMultilevel"/>
    <w:tmpl w:val="0DEA1F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hyphenationZone w:val="425"/>
  <w:characterSpacingControl w:val="doNotCompress"/>
  <w:compat/>
  <w:rsids>
    <w:rsidRoot w:val="00594104"/>
    <w:rsid w:val="00001398"/>
    <w:rsid w:val="00014D63"/>
    <w:rsid w:val="00022176"/>
    <w:rsid w:val="000516BF"/>
    <w:rsid w:val="00095B48"/>
    <w:rsid w:val="00114A09"/>
    <w:rsid w:val="00142DA9"/>
    <w:rsid w:val="00174DC2"/>
    <w:rsid w:val="00196EDD"/>
    <w:rsid w:val="0020154D"/>
    <w:rsid w:val="00236BE3"/>
    <w:rsid w:val="0023757F"/>
    <w:rsid w:val="002541F1"/>
    <w:rsid w:val="00257F8D"/>
    <w:rsid w:val="002A3F6F"/>
    <w:rsid w:val="002E20DB"/>
    <w:rsid w:val="002F3445"/>
    <w:rsid w:val="00302207"/>
    <w:rsid w:val="00331755"/>
    <w:rsid w:val="00334C62"/>
    <w:rsid w:val="003463DA"/>
    <w:rsid w:val="00346B27"/>
    <w:rsid w:val="00393FE2"/>
    <w:rsid w:val="003C6F69"/>
    <w:rsid w:val="003D3DB3"/>
    <w:rsid w:val="003F3E17"/>
    <w:rsid w:val="00403C55"/>
    <w:rsid w:val="004154BA"/>
    <w:rsid w:val="00416501"/>
    <w:rsid w:val="004456DC"/>
    <w:rsid w:val="00465D45"/>
    <w:rsid w:val="004A158B"/>
    <w:rsid w:val="004A3C7B"/>
    <w:rsid w:val="004A5750"/>
    <w:rsid w:val="004A5C6E"/>
    <w:rsid w:val="004A6783"/>
    <w:rsid w:val="0050594D"/>
    <w:rsid w:val="00512BB7"/>
    <w:rsid w:val="00513670"/>
    <w:rsid w:val="00526102"/>
    <w:rsid w:val="00540E08"/>
    <w:rsid w:val="00571486"/>
    <w:rsid w:val="00594104"/>
    <w:rsid w:val="005A55A0"/>
    <w:rsid w:val="005A6C8C"/>
    <w:rsid w:val="005B17D2"/>
    <w:rsid w:val="005D1C50"/>
    <w:rsid w:val="005F49A7"/>
    <w:rsid w:val="00634FE1"/>
    <w:rsid w:val="00646326"/>
    <w:rsid w:val="00651DEA"/>
    <w:rsid w:val="00662FEF"/>
    <w:rsid w:val="00664C0E"/>
    <w:rsid w:val="006B5A75"/>
    <w:rsid w:val="006C6FAA"/>
    <w:rsid w:val="00713E81"/>
    <w:rsid w:val="00752124"/>
    <w:rsid w:val="00761F1C"/>
    <w:rsid w:val="007651D1"/>
    <w:rsid w:val="007849BD"/>
    <w:rsid w:val="007B526B"/>
    <w:rsid w:val="007D29C5"/>
    <w:rsid w:val="007E4AC8"/>
    <w:rsid w:val="008006FD"/>
    <w:rsid w:val="00810279"/>
    <w:rsid w:val="00825A78"/>
    <w:rsid w:val="008548F7"/>
    <w:rsid w:val="0085638C"/>
    <w:rsid w:val="0088303D"/>
    <w:rsid w:val="008A5418"/>
    <w:rsid w:val="008E3456"/>
    <w:rsid w:val="00910D9F"/>
    <w:rsid w:val="00911E5A"/>
    <w:rsid w:val="00940CFD"/>
    <w:rsid w:val="00963137"/>
    <w:rsid w:val="00994974"/>
    <w:rsid w:val="00996CD9"/>
    <w:rsid w:val="009A6870"/>
    <w:rsid w:val="009B7559"/>
    <w:rsid w:val="009C41FE"/>
    <w:rsid w:val="009F6B73"/>
    <w:rsid w:val="00A25385"/>
    <w:rsid w:val="00A41D53"/>
    <w:rsid w:val="00A84608"/>
    <w:rsid w:val="00AB0AD7"/>
    <w:rsid w:val="00AC457E"/>
    <w:rsid w:val="00AD41CA"/>
    <w:rsid w:val="00AE1649"/>
    <w:rsid w:val="00AE2814"/>
    <w:rsid w:val="00AF0FB9"/>
    <w:rsid w:val="00AF2564"/>
    <w:rsid w:val="00B424D6"/>
    <w:rsid w:val="00B43974"/>
    <w:rsid w:val="00B57CED"/>
    <w:rsid w:val="00B76F37"/>
    <w:rsid w:val="00B7702C"/>
    <w:rsid w:val="00BC3F79"/>
    <w:rsid w:val="00BF1326"/>
    <w:rsid w:val="00C12649"/>
    <w:rsid w:val="00C21FED"/>
    <w:rsid w:val="00C303BC"/>
    <w:rsid w:val="00C446DD"/>
    <w:rsid w:val="00C56409"/>
    <w:rsid w:val="00C92F6B"/>
    <w:rsid w:val="00CA49F8"/>
    <w:rsid w:val="00CD0C75"/>
    <w:rsid w:val="00D03D29"/>
    <w:rsid w:val="00D12C5D"/>
    <w:rsid w:val="00D43F85"/>
    <w:rsid w:val="00D72C4C"/>
    <w:rsid w:val="00DB3A8D"/>
    <w:rsid w:val="00DB426E"/>
    <w:rsid w:val="00E36E35"/>
    <w:rsid w:val="00E6581F"/>
    <w:rsid w:val="00E74C27"/>
    <w:rsid w:val="00F25AC6"/>
    <w:rsid w:val="00FA381C"/>
    <w:rsid w:val="00FA6A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4104"/>
    <w:pPr>
      <w:ind w:left="720"/>
      <w:contextualSpacing/>
    </w:pPr>
  </w:style>
  <w:style w:type="table" w:styleId="Tablaconcuadrcula">
    <w:name w:val="Table Grid"/>
    <w:basedOn w:val="Tablanormal"/>
    <w:uiPriority w:val="59"/>
    <w:rsid w:val="009A6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11E5A"/>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Tapia</dc:creator>
  <cp:lastModifiedBy>Jesus Tapia</cp:lastModifiedBy>
  <cp:revision>2</cp:revision>
  <dcterms:created xsi:type="dcterms:W3CDTF">2019-06-10T11:03:00Z</dcterms:created>
  <dcterms:modified xsi:type="dcterms:W3CDTF">2019-06-10T11:03:00Z</dcterms:modified>
</cp:coreProperties>
</file>